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55"/>
        <w:ind w:right="167"/>
        <w:jc w:val="right"/>
      </w:pPr>
      <w:r>
        <w:rPr/>
        <w:drawing>
          <wp:anchor distT="0" distB="0" distL="0" distR="0" allowOverlap="1" layoutInCell="1" locked="0" behindDoc="0" simplePos="0" relativeHeight="15729664">
            <wp:simplePos x="0" y="0"/>
            <wp:positionH relativeFrom="page">
              <wp:posOffset>5455920</wp:posOffset>
            </wp:positionH>
            <wp:positionV relativeFrom="paragraph">
              <wp:posOffset>252094</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rPr>
        <w:t>长城人寿[2022</w:t>
      </w:r>
      <w:r>
        <w:rPr>
          <w:spacing w:val="-10"/>
        </w:rPr>
        <w:t>]终身寿险 </w:t>
      </w:r>
      <w:r>
        <w:rPr>
          <w:spacing w:val="-2"/>
        </w:rPr>
        <w:t>007</w:t>
      </w:r>
      <w:r>
        <w:rPr>
          <w:spacing w:val="-27"/>
        </w:rPr>
        <w:t> 号</w:t>
      </w:r>
    </w:p>
    <w:p>
      <w:pPr>
        <w:pStyle w:val="BodyText"/>
        <w:rPr>
          <w:sz w:val="26"/>
        </w:rPr>
      </w:pPr>
    </w:p>
    <w:p>
      <w:pPr>
        <w:spacing w:line="548" w:lineRule="exact" w:before="0"/>
        <w:ind w:left="391" w:right="1205" w:firstLine="0"/>
        <w:jc w:val="center"/>
        <w:rPr>
          <w:rFonts w:ascii="微软雅黑" w:eastAsia="微软雅黑"/>
          <w:b/>
          <w:sz w:val="32"/>
        </w:rPr>
      </w:pPr>
      <w:r>
        <w:rPr>
          <w:rFonts w:ascii="微软雅黑" w:eastAsia="微软雅黑"/>
          <w:b/>
          <w:w w:val="95"/>
          <w:sz w:val="32"/>
        </w:rPr>
        <w:t>长城司马台</w:t>
      </w:r>
      <w:r>
        <w:rPr>
          <w:rFonts w:ascii="微软雅黑" w:eastAsia="微软雅黑"/>
          <w:b/>
          <w:w w:val="95"/>
          <w:sz w:val="32"/>
        </w:rPr>
        <w:t>终</w:t>
      </w:r>
      <w:r>
        <w:rPr>
          <w:rFonts w:ascii="微软雅黑" w:eastAsia="微软雅黑"/>
          <w:b/>
          <w:w w:val="95"/>
          <w:sz w:val="32"/>
        </w:rPr>
        <w:t>身</w:t>
      </w:r>
      <w:r>
        <w:rPr>
          <w:rFonts w:ascii="微软雅黑" w:eastAsia="微软雅黑"/>
          <w:b/>
          <w:w w:val="95"/>
          <w:sz w:val="32"/>
        </w:rPr>
        <w:t>寿险（互联</w:t>
      </w:r>
      <w:r>
        <w:rPr>
          <w:rFonts w:ascii="微软雅黑" w:eastAsia="微软雅黑"/>
          <w:b/>
          <w:w w:val="95"/>
          <w:sz w:val="32"/>
        </w:rPr>
        <w:t>网</w:t>
      </w:r>
      <w:r>
        <w:rPr>
          <w:rFonts w:ascii="微软雅黑" w:eastAsia="微软雅黑"/>
          <w:b/>
          <w:w w:val="95"/>
          <w:sz w:val="32"/>
        </w:rPr>
        <w:t>专</w:t>
      </w:r>
      <w:r>
        <w:rPr>
          <w:rFonts w:ascii="微软雅黑" w:eastAsia="微软雅黑"/>
          <w:b/>
          <w:w w:val="95"/>
          <w:sz w:val="32"/>
        </w:rPr>
        <w:t>属</w:t>
      </w:r>
      <w:r>
        <w:rPr>
          <w:rFonts w:ascii="微软雅黑" w:eastAsia="微软雅黑"/>
          <w:b/>
          <w:w w:val="95"/>
          <w:sz w:val="32"/>
        </w:rPr>
        <w:t>）</w:t>
      </w:r>
      <w:r>
        <w:rPr>
          <w:rFonts w:ascii="微软雅黑" w:eastAsia="微软雅黑"/>
          <w:b/>
          <w:w w:val="95"/>
          <w:sz w:val="32"/>
        </w:rPr>
        <w:t>条</w:t>
      </w:r>
      <w:r>
        <w:rPr>
          <w:rFonts w:ascii="微软雅黑" w:eastAsia="微软雅黑"/>
          <w:b/>
          <w:spacing w:val="-10"/>
          <w:w w:val="95"/>
          <w:sz w:val="32"/>
        </w:rPr>
        <w:t>款</w:t>
      </w:r>
    </w:p>
    <w:p>
      <w:pPr>
        <w:spacing w:line="437" w:lineRule="exact" w:before="0"/>
        <w:ind w:left="391" w:right="444" w:firstLine="0"/>
        <w:jc w:val="center"/>
        <w:rPr>
          <w:rFonts w:ascii="微软雅黑" w:eastAsia="微软雅黑"/>
          <w:b/>
          <w:sz w:val="32"/>
        </w:rPr>
      </w:pPr>
      <w:r>
        <w:rPr>
          <w:rFonts w:ascii="微软雅黑" w:eastAsia="微软雅黑"/>
          <w:b/>
          <w:spacing w:val="24"/>
          <w:sz w:val="32"/>
        </w:rPr>
        <w:t>阅 读 指 引</w:t>
      </w:r>
    </w:p>
    <w:p>
      <w:pPr>
        <w:pStyle w:val="BodyText"/>
        <w:spacing w:line="241" w:lineRule="exact"/>
        <w:ind w:right="587"/>
        <w:jc w:val="right"/>
      </w:pPr>
      <w:r>
        <w:rPr>
          <w:spacing w:val="-3"/>
        </w:rPr>
        <w:t>请扫描以查询验证条款</w:t>
      </w:r>
    </w:p>
    <w:p>
      <w:pPr>
        <w:pStyle w:val="BodyText"/>
        <w:spacing w:before="50"/>
        <w:ind w:left="391" w:right="441"/>
        <w:jc w:val="center"/>
      </w:pPr>
      <w:r>
        <w:rPr/>
        <w:drawing>
          <wp:anchor distT="0" distB="0" distL="0" distR="0" allowOverlap="1" layoutInCell="1" locked="0" behindDoc="1" simplePos="0" relativeHeight="487273984">
            <wp:simplePos x="0" y="0"/>
            <wp:positionH relativeFrom="page">
              <wp:posOffset>829360</wp:posOffset>
            </wp:positionH>
            <wp:positionV relativeFrom="paragraph">
              <wp:posOffset>256539</wp:posOffset>
            </wp:positionV>
            <wp:extent cx="5990539" cy="7787081"/>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990539" cy="7787081"/>
                    </a:xfrm>
                    <a:prstGeom prst="rect">
                      <a:avLst/>
                    </a:prstGeom>
                  </pic:spPr>
                </pic:pic>
              </a:graphicData>
            </a:graphic>
          </wp:anchor>
        </w:drawing>
      </w:r>
      <w:r>
        <w:rPr/>
        <w:drawing>
          <wp:anchor distT="0" distB="0" distL="0" distR="0" allowOverlap="1" layoutInCell="1" locked="0" behindDoc="0" simplePos="0" relativeHeight="15729152">
            <wp:simplePos x="0" y="0"/>
            <wp:positionH relativeFrom="page">
              <wp:posOffset>736396</wp:posOffset>
            </wp:positionH>
            <wp:positionV relativeFrom="paragraph">
              <wp:posOffset>256539</wp:posOffset>
            </wp:positionV>
            <wp:extent cx="38100" cy="7787081"/>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38100" cy="7787081"/>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1"/>
        </w:rPr>
        <w:t>本</w:t>
      </w:r>
      <w:r>
        <w:rPr>
          <w:spacing w:val="-63"/>
          <w:position w:val="-7"/>
        </w:rPr>
        <w:t>．</w:t>
      </w:r>
      <w:r>
        <w:rPr>
          <w:spacing w:val="-149"/>
        </w:rPr>
        <w:t>主</w:t>
      </w:r>
      <w:r>
        <w:rPr>
          <w:spacing w:val="-63"/>
          <w:position w:val="-7"/>
        </w:rPr>
        <w:t>．</w:t>
      </w:r>
      <w:r>
        <w:rPr>
          <w:spacing w:val="-152"/>
        </w:rPr>
        <w:t>险</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50"/>
        </w:rPr>
        <w:t>的</w:t>
      </w:r>
      <w:r>
        <w:rPr>
          <w:spacing w:val="-63"/>
          <w:position w:val="-7"/>
        </w:rPr>
        <w:t>．</w:t>
      </w:r>
      <w:r>
        <w:rPr>
          <w:spacing w:val="-150"/>
        </w:rPr>
        <w:t>解</w:t>
      </w:r>
      <w:r>
        <w:rPr>
          <w:spacing w:val="-63"/>
          <w:position w:val="-7"/>
        </w:rPr>
        <w:t>．</w:t>
      </w:r>
      <w:r>
        <w:rPr>
          <w:spacing w:val="-151"/>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1"/>
        </w:rPr>
        <w:t>为</w:t>
      </w:r>
      <w:r>
        <w:rPr>
          <w:spacing w:val="-63"/>
          <w:position w:val="-7"/>
        </w:rPr>
        <w:t>．</w:t>
      </w:r>
      <w:r>
        <w:rPr>
          <w:spacing w:val="-149"/>
        </w:rPr>
        <w:t>准</w:t>
      </w:r>
      <w:r>
        <w:rPr>
          <w:spacing w:val="-63"/>
          <w:position w:val="-7"/>
        </w:rPr>
        <w:t>．</w:t>
      </w:r>
      <w:r>
        <w:rPr>
          <w:spacing w:val="-10"/>
        </w:rPr>
        <w:t>。</w:t>
      </w:r>
    </w:p>
    <w:p>
      <w:pPr>
        <w:pStyle w:val="ListParagraph"/>
        <w:numPr>
          <w:ilvl w:val="0"/>
          <w:numId w:val="1"/>
        </w:numPr>
        <w:tabs>
          <w:tab w:pos="723" w:val="left" w:leader="none"/>
        </w:tabs>
        <w:spacing w:line="384" w:lineRule="exact" w:before="34" w:after="0"/>
        <w:ind w:left="722" w:right="0" w:hanging="465"/>
        <w:jc w:val="left"/>
        <w:rPr>
          <w:rFonts w:ascii="Microsoft JhengHei" w:hAnsi="Microsoft JhengHei" w:eastAsia="Microsoft JhengHei"/>
          <w:b/>
          <w:sz w:val="21"/>
        </w:rPr>
      </w:pPr>
      <w:r>
        <w:rPr>
          <w:rFonts w:ascii="Microsoft JhengHei" w:hAnsi="Microsoft JhengHei" w:eastAsia="Microsoft JhengHei"/>
          <w:b/>
          <w:spacing w:val="-4"/>
          <w:sz w:val="21"/>
        </w:rPr>
        <w:t>您拥有的重要权益</w:t>
      </w:r>
    </w:p>
    <w:p>
      <w:pPr>
        <w:pStyle w:val="ListParagraph"/>
        <w:numPr>
          <w:ilvl w:val="1"/>
          <w:numId w:val="1"/>
        </w:numPr>
        <w:tabs>
          <w:tab w:pos="1101" w:val="left" w:leader="none"/>
          <w:tab w:pos="1102" w:val="left" w:leader="none"/>
          <w:tab w:pos="9505" w:val="right" w:leader="dot"/>
        </w:tabs>
        <w:spacing w:line="258" w:lineRule="exact" w:before="0" w:after="0"/>
        <w:ind w:left="1101" w:right="0" w:hanging="421"/>
        <w:jc w:val="left"/>
        <w:rPr>
          <w:sz w:val="21"/>
        </w:rPr>
      </w:pPr>
      <w:r>
        <w:rPr>
          <w:spacing w:val="-2"/>
          <w:sz w:val="21"/>
        </w:rPr>
        <w:t>犹</w:t>
      </w:r>
      <w:r>
        <w:rPr>
          <w:spacing w:val="-2"/>
          <w:sz w:val="21"/>
        </w:rPr>
        <w:t>豫</w:t>
      </w:r>
      <w:r>
        <w:rPr>
          <w:spacing w:val="-2"/>
          <w:sz w:val="21"/>
        </w:rPr>
        <w:t>期内您可以要求退还</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5"/>
          <w:w w:val="95"/>
          <w:sz w:val="21"/>
        </w:rPr>
        <w:t>1.4</w:t>
      </w:r>
    </w:p>
    <w:p>
      <w:pPr>
        <w:pStyle w:val="ListParagraph"/>
        <w:numPr>
          <w:ilvl w:val="1"/>
          <w:numId w:val="1"/>
        </w:numPr>
        <w:tabs>
          <w:tab w:pos="1101" w:val="left" w:leader="none"/>
          <w:tab w:pos="1102" w:val="left" w:leader="none"/>
          <w:tab w:pos="9505" w:val="right" w:leader="dot"/>
        </w:tabs>
        <w:spacing w:line="240" w:lineRule="auto" w:before="43" w:after="0"/>
        <w:ind w:left="1101" w:right="0" w:hanging="421"/>
        <w:jc w:val="left"/>
        <w:rPr>
          <w:sz w:val="21"/>
        </w:rPr>
      </w:pPr>
      <w:r>
        <w:rPr>
          <w:spacing w:val="-2"/>
          <w:sz w:val="21"/>
        </w:rPr>
        <w:t>被</w:t>
      </w:r>
      <w:r>
        <w:rPr>
          <w:spacing w:val="-2"/>
          <w:sz w:val="21"/>
        </w:rPr>
        <w:t>保</w:t>
      </w:r>
      <w:r>
        <w:rPr>
          <w:spacing w:val="-2"/>
          <w:sz w:val="21"/>
        </w:rPr>
        <w:t>险人可以享受本主险</w:t>
      </w:r>
      <w:r>
        <w:rPr>
          <w:spacing w:val="-2"/>
          <w:sz w:val="21"/>
        </w:rPr>
        <w:t>合</w:t>
      </w:r>
      <w:r>
        <w:rPr>
          <w:spacing w:val="-2"/>
          <w:sz w:val="21"/>
        </w:rPr>
        <w:t>同</w:t>
      </w:r>
      <w:r>
        <w:rPr>
          <w:spacing w:val="-2"/>
          <w:sz w:val="21"/>
        </w:rPr>
        <w:t>提供的</w:t>
      </w:r>
      <w:r>
        <w:rPr>
          <w:spacing w:val="-2"/>
          <w:sz w:val="21"/>
        </w:rPr>
        <w:t>保</w:t>
      </w:r>
      <w:r>
        <w:rPr>
          <w:spacing w:val="-10"/>
          <w:sz w:val="21"/>
        </w:rPr>
        <w:t>障</w:t>
      </w:r>
      <w:r>
        <w:rPr>
          <w:rFonts w:ascii="Times New Roman" w:hAnsi="Times New Roman" w:eastAsia="Times New Roman"/>
          <w:sz w:val="21"/>
        </w:rPr>
        <w:tab/>
      </w:r>
      <w:r>
        <w:rPr>
          <w:spacing w:val="-5"/>
          <w:w w:val="95"/>
          <w:sz w:val="21"/>
        </w:rPr>
        <w:t>2.3</w:t>
      </w:r>
    </w:p>
    <w:p>
      <w:pPr>
        <w:pStyle w:val="ListParagraph"/>
        <w:numPr>
          <w:ilvl w:val="1"/>
          <w:numId w:val="1"/>
        </w:numPr>
        <w:tabs>
          <w:tab w:pos="1101" w:val="left" w:leader="none"/>
          <w:tab w:pos="1102" w:val="left" w:leader="none"/>
          <w:tab w:pos="9503" w:val="right" w:leader="dot"/>
        </w:tabs>
        <w:spacing w:line="240" w:lineRule="auto" w:before="43" w:after="0"/>
        <w:ind w:left="1101" w:right="0" w:hanging="421"/>
        <w:jc w:val="left"/>
        <w:rPr>
          <w:sz w:val="21"/>
        </w:rPr>
      </w:pPr>
      <w:r>
        <w:rPr>
          <w:spacing w:val="-2"/>
          <w:sz w:val="21"/>
        </w:rPr>
        <w:t>您</w:t>
      </w:r>
      <w:r>
        <w:rPr>
          <w:spacing w:val="-2"/>
          <w:sz w:val="21"/>
        </w:rPr>
        <w:t>有</w:t>
      </w:r>
      <w:r>
        <w:rPr>
          <w:spacing w:val="-2"/>
          <w:sz w:val="21"/>
        </w:rPr>
        <w:t>保险单借款的权</w:t>
      </w:r>
      <w:r>
        <w:rPr>
          <w:spacing w:val="-10"/>
          <w:sz w:val="21"/>
        </w:rPr>
        <w:t>利</w:t>
      </w:r>
      <w:r>
        <w:rPr>
          <w:rFonts w:ascii="Times New Roman" w:hAnsi="Times New Roman" w:eastAsia="Times New Roman"/>
          <w:sz w:val="21"/>
        </w:rPr>
        <w:tab/>
      </w:r>
      <w:r>
        <w:rPr>
          <w:spacing w:val="-5"/>
          <w:w w:val="95"/>
          <w:sz w:val="21"/>
        </w:rPr>
        <w:t>5.2</w:t>
      </w:r>
    </w:p>
    <w:p>
      <w:pPr>
        <w:pStyle w:val="ListParagraph"/>
        <w:numPr>
          <w:ilvl w:val="1"/>
          <w:numId w:val="1"/>
        </w:numPr>
        <w:tabs>
          <w:tab w:pos="1101" w:val="left" w:leader="none"/>
          <w:tab w:pos="1102" w:val="left" w:leader="none"/>
          <w:tab w:pos="9503" w:val="right" w:leader="dot"/>
        </w:tabs>
        <w:spacing w:line="240" w:lineRule="auto" w:before="43" w:after="0"/>
        <w:ind w:left="1101" w:right="0" w:hanging="421"/>
        <w:jc w:val="left"/>
        <w:rPr>
          <w:sz w:val="21"/>
        </w:rPr>
      </w:pPr>
      <w:r>
        <w:rPr>
          <w:spacing w:val="-2"/>
          <w:sz w:val="21"/>
        </w:rPr>
        <w:t>您</w:t>
      </w:r>
      <w:r>
        <w:rPr>
          <w:spacing w:val="-2"/>
          <w:sz w:val="21"/>
        </w:rPr>
        <w:t>有</w:t>
      </w:r>
      <w:r>
        <w:rPr>
          <w:spacing w:val="-2"/>
          <w:sz w:val="21"/>
        </w:rPr>
        <w:t>退保的</w:t>
      </w:r>
      <w:r>
        <w:rPr>
          <w:spacing w:val="-2"/>
          <w:sz w:val="21"/>
        </w:rPr>
        <w:t>权</w:t>
      </w:r>
      <w:r>
        <w:rPr>
          <w:spacing w:val="-12"/>
          <w:sz w:val="21"/>
        </w:rPr>
        <w:t>利</w:t>
      </w:r>
      <w:r>
        <w:rPr>
          <w:rFonts w:ascii="Times New Roman" w:hAnsi="Times New Roman" w:eastAsia="Times New Roman"/>
          <w:sz w:val="21"/>
        </w:rPr>
        <w:tab/>
      </w:r>
      <w:r>
        <w:rPr>
          <w:spacing w:val="-5"/>
          <w:w w:val="95"/>
          <w:sz w:val="21"/>
        </w:rPr>
        <w:t>7.1</w:t>
      </w:r>
    </w:p>
    <w:p>
      <w:pPr>
        <w:pStyle w:val="ListParagraph"/>
        <w:numPr>
          <w:ilvl w:val="0"/>
          <w:numId w:val="1"/>
        </w:numPr>
        <w:tabs>
          <w:tab w:pos="723" w:val="left" w:leader="none"/>
        </w:tabs>
        <w:spacing w:line="240" w:lineRule="auto" w:before="152" w:after="0"/>
        <w:ind w:left="722" w:right="0" w:hanging="465"/>
        <w:jc w:val="left"/>
        <w:rPr>
          <w:rFonts w:ascii="Microsoft JhengHei" w:hAnsi="Microsoft JhengHei" w:eastAsia="Microsoft JhengHei"/>
          <w:b/>
          <w:sz w:val="21"/>
        </w:rPr>
      </w:pPr>
      <w:r>
        <w:rPr>
          <w:rFonts w:ascii="Microsoft JhengHei" w:hAnsi="Microsoft JhengHei" w:eastAsia="Microsoft JhengHei"/>
          <w:b/>
          <w:spacing w:val="-3"/>
          <w:sz w:val="21"/>
        </w:rPr>
        <w:t>您应当特别注意的事项</w:t>
      </w:r>
    </w:p>
    <w:p>
      <w:pPr>
        <w:pStyle w:val="ListParagraph"/>
        <w:numPr>
          <w:ilvl w:val="1"/>
          <w:numId w:val="1"/>
        </w:numPr>
        <w:tabs>
          <w:tab w:pos="1079" w:val="left" w:leader="none"/>
          <w:tab w:pos="1080" w:val="left" w:leader="none"/>
          <w:tab w:pos="9481" w:val="right" w:leader="dot"/>
        </w:tabs>
        <w:spacing w:line="240" w:lineRule="auto" w:before="121" w:after="0"/>
        <w:ind w:left="1079" w:right="0" w:hanging="399"/>
        <w:jc w:val="left"/>
        <w:rPr>
          <w:sz w:val="21"/>
        </w:rPr>
      </w:pPr>
      <w:r>
        <w:rPr>
          <w:spacing w:val="-2"/>
          <w:sz w:val="21"/>
        </w:rPr>
        <w:t>在某些情况下，我们</w:t>
      </w:r>
      <w:r>
        <w:rPr>
          <w:spacing w:val="-2"/>
          <w:sz w:val="21"/>
        </w:rPr>
        <w:t>不</w:t>
      </w:r>
      <w:r>
        <w:rPr>
          <w:spacing w:val="-2"/>
          <w:sz w:val="21"/>
        </w:rPr>
        <w:t>承</w:t>
      </w:r>
      <w:r>
        <w:rPr>
          <w:spacing w:val="-2"/>
          <w:sz w:val="21"/>
        </w:rPr>
        <w:t>担保险</w:t>
      </w:r>
      <w:r>
        <w:rPr>
          <w:spacing w:val="-2"/>
          <w:sz w:val="21"/>
        </w:rPr>
        <w:t>责</w:t>
      </w:r>
      <w:r>
        <w:rPr>
          <w:spacing w:val="-10"/>
          <w:sz w:val="21"/>
        </w:rPr>
        <w:t>任</w:t>
      </w:r>
      <w:r>
        <w:rPr>
          <w:rFonts w:ascii="Times New Roman" w:hAnsi="Times New Roman" w:eastAsia="Times New Roman"/>
          <w:sz w:val="21"/>
        </w:rPr>
        <w:tab/>
      </w:r>
      <w:r>
        <w:rPr>
          <w:spacing w:val="-5"/>
          <w:sz w:val="21"/>
        </w:rPr>
        <w:t>2.4</w:t>
      </w:r>
    </w:p>
    <w:p>
      <w:pPr>
        <w:pStyle w:val="ListParagraph"/>
        <w:numPr>
          <w:ilvl w:val="1"/>
          <w:numId w:val="1"/>
        </w:numPr>
        <w:tabs>
          <w:tab w:pos="1079" w:val="left" w:leader="none"/>
          <w:tab w:pos="1080" w:val="left" w:leader="none"/>
          <w:tab w:pos="9481" w:val="right" w:leader="dot"/>
        </w:tabs>
        <w:spacing w:line="240" w:lineRule="auto" w:before="43" w:after="0"/>
        <w:ind w:left="1079" w:right="0" w:hanging="399"/>
        <w:jc w:val="left"/>
        <w:rPr>
          <w:sz w:val="21"/>
        </w:rPr>
      </w:pPr>
      <w:r>
        <w:rPr>
          <w:spacing w:val="-2"/>
          <w:sz w:val="21"/>
        </w:rPr>
        <w:t>您有及时向我们通知</w:t>
      </w:r>
      <w:r>
        <w:rPr>
          <w:spacing w:val="-2"/>
          <w:sz w:val="21"/>
        </w:rPr>
        <w:t>保</w:t>
      </w:r>
      <w:r>
        <w:rPr>
          <w:spacing w:val="-2"/>
          <w:sz w:val="21"/>
        </w:rPr>
        <w:t>险</w:t>
      </w:r>
      <w:r>
        <w:rPr>
          <w:spacing w:val="-2"/>
          <w:sz w:val="21"/>
        </w:rPr>
        <w:t>事故的</w:t>
      </w:r>
      <w:r>
        <w:rPr>
          <w:spacing w:val="-2"/>
          <w:sz w:val="21"/>
        </w:rPr>
        <w:t>责</w:t>
      </w:r>
      <w:r>
        <w:rPr>
          <w:spacing w:val="-10"/>
          <w:sz w:val="21"/>
        </w:rPr>
        <w:t>任</w:t>
      </w:r>
      <w:r>
        <w:rPr>
          <w:rFonts w:ascii="Times New Roman" w:hAnsi="Times New Roman" w:eastAsia="Times New Roman"/>
          <w:sz w:val="21"/>
        </w:rPr>
        <w:tab/>
      </w:r>
      <w:r>
        <w:rPr>
          <w:spacing w:val="-5"/>
          <w:sz w:val="21"/>
        </w:rPr>
        <w:t>3.2</w:t>
      </w:r>
    </w:p>
    <w:p>
      <w:pPr>
        <w:pStyle w:val="ListParagraph"/>
        <w:numPr>
          <w:ilvl w:val="1"/>
          <w:numId w:val="1"/>
        </w:numPr>
        <w:tabs>
          <w:tab w:pos="1101" w:val="left" w:leader="none"/>
          <w:tab w:pos="1102" w:val="left" w:leader="none"/>
          <w:tab w:pos="9503" w:val="right" w:leader="dot"/>
        </w:tabs>
        <w:spacing w:line="240" w:lineRule="auto" w:before="43" w:after="0"/>
        <w:ind w:left="1101" w:right="0" w:hanging="421"/>
        <w:jc w:val="left"/>
        <w:rPr>
          <w:sz w:val="21"/>
        </w:rPr>
      </w:pPr>
      <w:r>
        <w:rPr>
          <w:spacing w:val="-2"/>
          <w:sz w:val="21"/>
        </w:rPr>
        <w:t>您</w:t>
      </w:r>
      <w:r>
        <w:rPr>
          <w:spacing w:val="-2"/>
          <w:sz w:val="21"/>
        </w:rPr>
        <w:t>应</w:t>
      </w:r>
      <w:r>
        <w:rPr>
          <w:spacing w:val="-2"/>
          <w:sz w:val="21"/>
        </w:rPr>
        <w:t>当按时交纳保险</w:t>
      </w:r>
      <w:r>
        <w:rPr>
          <w:spacing w:val="-10"/>
          <w:sz w:val="21"/>
        </w:rPr>
        <w:t>费</w:t>
      </w:r>
      <w:r>
        <w:rPr>
          <w:rFonts w:ascii="Times New Roman" w:hAnsi="Times New Roman" w:eastAsia="Times New Roman"/>
          <w:sz w:val="21"/>
        </w:rPr>
        <w:tab/>
      </w:r>
      <w:r>
        <w:rPr>
          <w:spacing w:val="-5"/>
          <w:w w:val="95"/>
          <w:sz w:val="21"/>
        </w:rPr>
        <w:t>4.1</w:t>
      </w:r>
    </w:p>
    <w:p>
      <w:pPr>
        <w:pStyle w:val="ListParagraph"/>
        <w:numPr>
          <w:ilvl w:val="1"/>
          <w:numId w:val="1"/>
        </w:numPr>
        <w:tabs>
          <w:tab w:pos="1101" w:val="left" w:leader="none"/>
          <w:tab w:pos="1102" w:val="left" w:leader="none"/>
          <w:tab w:pos="9505" w:val="right" w:leader="dot"/>
        </w:tabs>
        <w:spacing w:line="240" w:lineRule="auto" w:before="43" w:after="0"/>
        <w:ind w:left="1101" w:right="0" w:hanging="421"/>
        <w:jc w:val="left"/>
        <w:rPr>
          <w:sz w:val="21"/>
        </w:rPr>
      </w:pPr>
      <w:r>
        <w:rPr>
          <w:spacing w:val="-2"/>
          <w:sz w:val="21"/>
        </w:rPr>
        <w:t>退</w:t>
      </w:r>
      <w:r>
        <w:rPr>
          <w:spacing w:val="-2"/>
          <w:sz w:val="21"/>
        </w:rPr>
        <w:t>保</w:t>
      </w:r>
      <w:r>
        <w:rPr>
          <w:spacing w:val="-2"/>
          <w:sz w:val="21"/>
        </w:rPr>
        <w:t>会给您造成一定的损</w:t>
      </w:r>
      <w:r>
        <w:rPr>
          <w:spacing w:val="-2"/>
          <w:sz w:val="21"/>
        </w:rPr>
        <w:t>失</w:t>
      </w:r>
      <w:r>
        <w:rPr>
          <w:spacing w:val="-2"/>
          <w:sz w:val="21"/>
        </w:rPr>
        <w:t>，请您慎重决</w:t>
      </w:r>
      <w:r>
        <w:rPr>
          <w:spacing w:val="-10"/>
          <w:sz w:val="21"/>
        </w:rPr>
        <w:t>策</w:t>
      </w:r>
      <w:r>
        <w:rPr>
          <w:rFonts w:ascii="Times New Roman" w:hAnsi="Times New Roman" w:eastAsia="Times New Roman"/>
          <w:sz w:val="21"/>
        </w:rPr>
        <w:tab/>
      </w:r>
      <w:r>
        <w:rPr>
          <w:spacing w:val="-5"/>
          <w:w w:val="95"/>
          <w:sz w:val="21"/>
        </w:rPr>
        <w:t>7.1</w:t>
      </w:r>
    </w:p>
    <w:p>
      <w:pPr>
        <w:pStyle w:val="ListParagraph"/>
        <w:numPr>
          <w:ilvl w:val="1"/>
          <w:numId w:val="1"/>
        </w:numPr>
        <w:tabs>
          <w:tab w:pos="1101" w:val="left" w:leader="none"/>
          <w:tab w:pos="1102" w:val="left" w:leader="none"/>
          <w:tab w:pos="9503" w:val="right" w:leader="dot"/>
        </w:tabs>
        <w:spacing w:line="240" w:lineRule="auto" w:before="43" w:after="0"/>
        <w:ind w:left="1101" w:right="0" w:hanging="421"/>
        <w:jc w:val="left"/>
        <w:rPr>
          <w:sz w:val="21"/>
        </w:rPr>
      </w:pPr>
      <w:r>
        <w:rPr>
          <w:spacing w:val="-2"/>
          <w:sz w:val="21"/>
        </w:rPr>
        <w:t>您</w:t>
      </w:r>
      <w:r>
        <w:rPr>
          <w:spacing w:val="-2"/>
          <w:sz w:val="21"/>
        </w:rPr>
        <w:t>有</w:t>
      </w:r>
      <w:r>
        <w:rPr>
          <w:spacing w:val="-2"/>
          <w:sz w:val="21"/>
        </w:rPr>
        <w:t>如实告知的</w:t>
      </w:r>
      <w:r>
        <w:rPr>
          <w:spacing w:val="-2"/>
          <w:sz w:val="21"/>
        </w:rPr>
        <w:t>义</w:t>
      </w:r>
      <w:r>
        <w:rPr>
          <w:spacing w:val="-10"/>
          <w:sz w:val="21"/>
        </w:rPr>
        <w:t>务</w:t>
      </w:r>
      <w:r>
        <w:rPr>
          <w:rFonts w:ascii="Times New Roman" w:hAnsi="Times New Roman" w:eastAsia="Times New Roman"/>
          <w:sz w:val="21"/>
        </w:rPr>
        <w:tab/>
      </w:r>
      <w:r>
        <w:rPr>
          <w:spacing w:val="-5"/>
          <w:w w:val="95"/>
          <w:sz w:val="21"/>
        </w:rPr>
        <w:t>8.1</w:t>
      </w:r>
    </w:p>
    <w:p>
      <w:pPr>
        <w:pStyle w:val="ListParagraph"/>
        <w:numPr>
          <w:ilvl w:val="1"/>
          <w:numId w:val="1"/>
        </w:numPr>
        <w:tabs>
          <w:tab w:pos="1079" w:val="left" w:leader="none"/>
          <w:tab w:pos="1080" w:val="left" w:leader="none"/>
          <w:tab w:pos="9272" w:val="right" w:leader="dot"/>
        </w:tabs>
        <w:spacing w:line="240" w:lineRule="auto" w:before="42" w:after="0"/>
        <w:ind w:left="1079" w:right="0" w:hanging="399"/>
        <w:jc w:val="left"/>
        <w:rPr>
          <w:sz w:val="21"/>
        </w:rPr>
      </w:pPr>
      <w:r>
        <w:rPr>
          <w:spacing w:val="-2"/>
          <w:sz w:val="21"/>
        </w:rPr>
        <w:t>我们对一些重要术语</w:t>
      </w:r>
      <w:r>
        <w:rPr>
          <w:spacing w:val="-2"/>
          <w:sz w:val="21"/>
        </w:rPr>
        <w:t>进</w:t>
      </w:r>
      <w:r>
        <w:rPr>
          <w:spacing w:val="-2"/>
          <w:sz w:val="21"/>
        </w:rPr>
        <w:t>行</w:t>
      </w:r>
      <w:r>
        <w:rPr>
          <w:spacing w:val="-2"/>
          <w:sz w:val="21"/>
        </w:rPr>
        <w:t>了解释，并作了显著</w:t>
      </w:r>
      <w:r>
        <w:rPr>
          <w:spacing w:val="-2"/>
          <w:sz w:val="21"/>
        </w:rPr>
        <w:t>标</w:t>
      </w:r>
      <w:r>
        <w:rPr>
          <w:spacing w:val="-2"/>
          <w:sz w:val="21"/>
        </w:rPr>
        <w:t>识</w:t>
      </w:r>
      <w:r>
        <w:rPr>
          <w:spacing w:val="-2"/>
          <w:sz w:val="21"/>
        </w:rPr>
        <w:t>，请您</w:t>
      </w:r>
      <w:r>
        <w:rPr>
          <w:spacing w:val="-2"/>
          <w:sz w:val="21"/>
        </w:rPr>
        <w:t>注</w:t>
      </w:r>
      <w:r>
        <w:rPr>
          <w:spacing w:val="-10"/>
          <w:sz w:val="21"/>
        </w:rPr>
        <w:t>意</w:t>
      </w:r>
      <w:r>
        <w:rPr>
          <w:rFonts w:ascii="Times New Roman" w:hAnsi="Times New Roman" w:eastAsia="Times New Roman"/>
          <w:sz w:val="21"/>
        </w:rPr>
        <w:tab/>
      </w:r>
      <w:r>
        <w:rPr>
          <w:spacing w:val="-10"/>
          <w:sz w:val="21"/>
        </w:rPr>
        <w:t>9</w:t>
      </w:r>
    </w:p>
    <w:p>
      <w:pPr>
        <w:pStyle w:val="ListParagraph"/>
        <w:numPr>
          <w:ilvl w:val="0"/>
          <w:numId w:val="1"/>
        </w:numPr>
        <w:tabs>
          <w:tab w:pos="723" w:val="left" w:leader="none"/>
        </w:tabs>
        <w:spacing w:line="240" w:lineRule="auto" w:before="153" w:after="0"/>
        <w:ind w:left="722" w:right="0" w:hanging="465"/>
        <w:jc w:val="left"/>
        <w:rPr>
          <w:rFonts w:ascii="Microsoft JhengHei" w:hAnsi="Microsoft JhengHei" w:eastAsia="Microsoft JhengHei"/>
          <w:b/>
          <w:sz w:val="21"/>
        </w:rPr>
      </w:pPr>
      <w:r>
        <w:rPr>
          <w:rFonts w:ascii="Microsoft JhengHei" w:hAnsi="Microsoft JhengHei" w:eastAsia="Microsoft JhengHei"/>
          <w:b/>
          <w:spacing w:val="-3"/>
          <w:sz w:val="21"/>
        </w:rPr>
        <w:t>条款是保险合同的重要内容，为充分保障您的权益，请您仔细阅读本条款。</w:t>
      </w:r>
    </w:p>
    <w:p>
      <w:pPr>
        <w:pStyle w:val="ListParagraph"/>
        <w:numPr>
          <w:ilvl w:val="0"/>
          <w:numId w:val="1"/>
        </w:numPr>
        <w:tabs>
          <w:tab w:pos="723" w:val="left" w:leader="none"/>
        </w:tabs>
        <w:spacing w:line="240" w:lineRule="auto" w:before="229" w:after="0"/>
        <w:ind w:left="722" w:right="0" w:hanging="465"/>
        <w:jc w:val="left"/>
        <w:rPr>
          <w:rFonts w:ascii="Microsoft JhengHei" w:hAnsi="Microsoft JhengHei" w:eastAsia="Microsoft JhengHei"/>
          <w:b/>
          <w:sz w:val="21"/>
        </w:rPr>
      </w:pPr>
      <w:r>
        <w:rPr>
          <w:rFonts w:ascii="Microsoft JhengHei" w:hAnsi="Microsoft JhengHei" w:eastAsia="Microsoft JhengHei"/>
          <w:b/>
          <w:spacing w:val="-3"/>
          <w:sz w:val="21"/>
        </w:rPr>
        <w:t>条款目录</w:t>
      </w:r>
    </w:p>
    <w:p>
      <w:pPr>
        <w:pStyle w:val="BodyText"/>
        <w:spacing w:before="7"/>
        <w:rPr>
          <w:rFonts w:ascii="Microsoft JhengHei"/>
          <w:b/>
          <w:sz w:val="17"/>
        </w:rPr>
      </w:pPr>
    </w:p>
    <w:p>
      <w:pPr>
        <w:pStyle w:val="ListParagraph"/>
        <w:numPr>
          <w:ilvl w:val="0"/>
          <w:numId w:val="2"/>
        </w:numPr>
        <w:tabs>
          <w:tab w:pos="697" w:val="left" w:leader="none"/>
          <w:tab w:pos="3328" w:val="left" w:leader="none"/>
          <w:tab w:pos="6812" w:val="left" w:leader="none"/>
        </w:tabs>
        <w:spacing w:line="349" w:lineRule="exact" w:before="1" w:after="0"/>
        <w:ind w:left="696" w:right="0" w:hanging="319"/>
        <w:jc w:val="left"/>
        <w:rPr>
          <w:sz w:val="21"/>
        </w:rPr>
      </w:pPr>
      <w:r>
        <w:rPr>
          <w:rFonts w:ascii="Microsoft JhengHei" w:eastAsia="Microsoft JhengHei"/>
          <w:b/>
          <w:sz w:val="21"/>
        </w:rPr>
        <w:t>您与我们的合</w:t>
      </w:r>
      <w:r>
        <w:rPr>
          <w:rFonts w:ascii="Microsoft JhengHei" w:eastAsia="Microsoft JhengHei"/>
          <w:b/>
          <w:spacing w:val="-10"/>
          <w:sz w:val="21"/>
        </w:rPr>
        <w:t>同</w:t>
      </w:r>
      <w:r>
        <w:rPr>
          <w:rFonts w:ascii="Microsoft JhengHei" w:eastAsia="Microsoft JhengHei"/>
          <w:b/>
          <w:sz w:val="21"/>
        </w:rPr>
        <w:tab/>
      </w:r>
      <w:r>
        <w:rPr>
          <w:rFonts w:ascii="Microsoft JhengHei" w:eastAsia="Microsoft JhengHei"/>
          <w:b/>
          <w:w w:val="95"/>
          <w:sz w:val="21"/>
        </w:rPr>
        <w:t>4．</w:t>
      </w:r>
      <w:r>
        <w:rPr>
          <w:rFonts w:ascii="Microsoft JhengHei" w:eastAsia="Microsoft JhengHei"/>
          <w:b/>
          <w:w w:val="95"/>
          <w:sz w:val="21"/>
        </w:rPr>
        <w:t>如</w:t>
      </w:r>
      <w:r>
        <w:rPr>
          <w:rFonts w:ascii="Microsoft JhengHei" w:eastAsia="Microsoft JhengHei"/>
          <w:b/>
          <w:w w:val="95"/>
          <w:sz w:val="21"/>
        </w:rPr>
        <w:t>何</w:t>
      </w:r>
      <w:r>
        <w:rPr>
          <w:rFonts w:ascii="Microsoft JhengHei" w:eastAsia="Microsoft JhengHei"/>
          <w:b/>
          <w:w w:val="95"/>
          <w:sz w:val="21"/>
        </w:rPr>
        <w:t>交</w:t>
      </w:r>
      <w:r>
        <w:rPr>
          <w:rFonts w:ascii="Microsoft JhengHei" w:eastAsia="Microsoft JhengHei"/>
          <w:b/>
          <w:w w:val="95"/>
          <w:sz w:val="21"/>
        </w:rPr>
        <w:t>纳</w:t>
      </w:r>
      <w:r>
        <w:rPr>
          <w:rFonts w:ascii="Microsoft JhengHei" w:eastAsia="Microsoft JhengHei"/>
          <w:b/>
          <w:w w:val="95"/>
          <w:sz w:val="21"/>
        </w:rPr>
        <w:t>保</w:t>
      </w:r>
      <w:r>
        <w:rPr>
          <w:rFonts w:ascii="Microsoft JhengHei" w:eastAsia="Microsoft JhengHei"/>
          <w:b/>
          <w:w w:val="95"/>
          <w:sz w:val="21"/>
        </w:rPr>
        <w:t>险</w:t>
      </w:r>
      <w:r>
        <w:rPr>
          <w:rFonts w:ascii="Microsoft JhengHei" w:eastAsia="Microsoft JhengHei"/>
          <w:b/>
          <w:spacing w:val="-10"/>
          <w:w w:val="95"/>
          <w:sz w:val="21"/>
        </w:rPr>
        <w:t>费</w:t>
      </w:r>
      <w:r>
        <w:rPr>
          <w:rFonts w:ascii="Microsoft JhengHei" w:eastAsia="Microsoft JhengHei"/>
          <w:b/>
          <w:sz w:val="21"/>
        </w:rPr>
        <w:tab/>
      </w:r>
      <w:r>
        <w:rPr>
          <w:sz w:val="21"/>
        </w:rPr>
        <w:t>8.10</w:t>
      </w:r>
      <w:r>
        <w:rPr>
          <w:spacing w:val="-8"/>
          <w:sz w:val="21"/>
        </w:rPr>
        <w:t> </w:t>
      </w:r>
      <w:r>
        <w:rPr>
          <w:sz w:val="21"/>
        </w:rPr>
        <w:t>争议</w:t>
      </w:r>
      <w:r>
        <w:rPr>
          <w:sz w:val="21"/>
        </w:rPr>
        <w:t>处</w:t>
      </w:r>
      <w:r>
        <w:rPr>
          <w:spacing w:val="-10"/>
          <w:sz w:val="21"/>
        </w:rPr>
        <w:t>理</w:t>
      </w:r>
    </w:p>
    <w:p>
      <w:pPr>
        <w:pStyle w:val="ListParagraph"/>
        <w:numPr>
          <w:ilvl w:val="1"/>
          <w:numId w:val="2"/>
        </w:numPr>
        <w:tabs>
          <w:tab w:pos="1010" w:val="left" w:leader="none"/>
          <w:tab w:pos="3540" w:val="left" w:leader="none"/>
          <w:tab w:pos="6598" w:val="left" w:leader="none"/>
        </w:tabs>
        <w:spacing w:line="347" w:lineRule="exact" w:before="0" w:after="0"/>
        <w:ind w:left="1010" w:right="0" w:hanging="420"/>
        <w:jc w:val="left"/>
        <w:rPr>
          <w:rFonts w:ascii="Microsoft JhengHei" w:eastAsia="Microsoft JhengHei"/>
          <w:b/>
          <w:sz w:val="21"/>
        </w:rPr>
      </w:pPr>
      <w:r>
        <w:rPr>
          <w:spacing w:val="-2"/>
          <w:sz w:val="21"/>
        </w:rPr>
        <w:t>合同</w:t>
      </w:r>
      <w:r>
        <w:rPr>
          <w:spacing w:val="-2"/>
          <w:sz w:val="21"/>
        </w:rPr>
        <w:t>构</w:t>
      </w:r>
      <w:r>
        <w:rPr>
          <w:spacing w:val="-10"/>
          <w:sz w:val="21"/>
        </w:rPr>
        <w:t>成</w:t>
      </w:r>
      <w:r>
        <w:rPr>
          <w:sz w:val="21"/>
        </w:rPr>
        <w:tab/>
        <w:t>4.1</w:t>
      </w:r>
      <w:r>
        <w:rPr>
          <w:spacing w:val="-11"/>
          <w:sz w:val="21"/>
        </w:rPr>
        <w:t> </w:t>
      </w:r>
      <w:r>
        <w:rPr>
          <w:sz w:val="21"/>
        </w:rPr>
        <w:t>保险费的交</w:t>
      </w:r>
      <w:r>
        <w:rPr>
          <w:spacing w:val="-10"/>
          <w:sz w:val="21"/>
        </w:rPr>
        <w:t>纳</w:t>
      </w:r>
      <w:r>
        <w:rPr>
          <w:sz w:val="21"/>
        </w:rPr>
        <w:tab/>
      </w:r>
      <w:r>
        <w:rPr>
          <w:rFonts w:ascii="Microsoft JhengHei" w:eastAsia="Microsoft JhengHei"/>
          <w:b/>
          <w:w w:val="95"/>
          <w:sz w:val="21"/>
        </w:rPr>
        <w:t>9．</w:t>
      </w:r>
      <w:r>
        <w:rPr>
          <w:rFonts w:ascii="Microsoft JhengHei" w:eastAsia="Microsoft JhengHei"/>
          <w:b/>
          <w:w w:val="95"/>
          <w:sz w:val="21"/>
        </w:rPr>
        <w:t>释</w:t>
      </w:r>
      <w:r>
        <w:rPr>
          <w:rFonts w:ascii="Microsoft JhengHei" w:eastAsia="Microsoft JhengHei"/>
          <w:b/>
          <w:spacing w:val="-10"/>
          <w:w w:val="95"/>
          <w:sz w:val="21"/>
        </w:rPr>
        <w:t>义</w:t>
      </w:r>
    </w:p>
    <w:p>
      <w:pPr>
        <w:pStyle w:val="ListParagraph"/>
        <w:numPr>
          <w:ilvl w:val="1"/>
          <w:numId w:val="2"/>
        </w:numPr>
        <w:tabs>
          <w:tab w:pos="1010" w:val="left" w:leader="none"/>
          <w:tab w:pos="3535" w:val="left" w:leader="none"/>
          <w:tab w:pos="6809" w:val="left" w:leader="none"/>
        </w:tabs>
        <w:spacing w:line="253" w:lineRule="exact" w:before="0" w:after="0"/>
        <w:ind w:left="1010" w:right="0" w:hanging="420"/>
        <w:jc w:val="left"/>
        <w:rPr>
          <w:sz w:val="21"/>
        </w:rPr>
      </w:pPr>
      <w:r>
        <w:rPr>
          <w:spacing w:val="-2"/>
          <w:sz w:val="21"/>
        </w:rPr>
        <w:t>合同成立与生</w:t>
      </w:r>
      <w:r>
        <w:rPr>
          <w:spacing w:val="-12"/>
          <w:sz w:val="21"/>
        </w:rPr>
        <w:t>效</w:t>
      </w:r>
      <w:r>
        <w:rPr>
          <w:sz w:val="21"/>
        </w:rPr>
        <w:tab/>
        <w:t>4.2</w:t>
      </w:r>
      <w:r>
        <w:rPr>
          <w:spacing w:val="-5"/>
          <w:sz w:val="21"/>
        </w:rPr>
        <w:t> </w:t>
      </w:r>
      <w:r>
        <w:rPr>
          <w:sz w:val="21"/>
        </w:rPr>
        <w:t>宽</w:t>
      </w:r>
      <w:r>
        <w:rPr>
          <w:sz w:val="21"/>
        </w:rPr>
        <w:t>限</w:t>
      </w:r>
      <w:r>
        <w:rPr>
          <w:spacing w:val="-10"/>
          <w:sz w:val="21"/>
        </w:rPr>
        <w:t>期</w:t>
      </w:r>
      <w:r>
        <w:rPr>
          <w:sz w:val="21"/>
        </w:rPr>
        <w:tab/>
        <w:t>9.1</w:t>
      </w:r>
      <w:r>
        <w:rPr>
          <w:spacing w:val="-3"/>
          <w:sz w:val="21"/>
        </w:rPr>
        <w:t> </w:t>
      </w:r>
      <w:r>
        <w:rPr>
          <w:sz w:val="21"/>
        </w:rPr>
        <w:t>周</w:t>
      </w:r>
      <w:r>
        <w:rPr>
          <w:spacing w:val="-10"/>
          <w:sz w:val="21"/>
        </w:rPr>
        <w:t>岁</w:t>
      </w:r>
    </w:p>
    <w:p>
      <w:pPr>
        <w:pStyle w:val="ListParagraph"/>
        <w:numPr>
          <w:ilvl w:val="1"/>
          <w:numId w:val="2"/>
        </w:numPr>
        <w:tabs>
          <w:tab w:pos="1010" w:val="left" w:leader="none"/>
          <w:tab w:pos="3328" w:val="left" w:leader="none"/>
          <w:tab w:pos="6809" w:val="left" w:leader="none"/>
        </w:tabs>
        <w:spacing w:line="371" w:lineRule="exact" w:before="0" w:after="0"/>
        <w:ind w:left="1010" w:right="0" w:hanging="420"/>
        <w:jc w:val="left"/>
        <w:rPr>
          <w:sz w:val="21"/>
        </w:rPr>
      </w:pPr>
      <w:r>
        <w:rPr>
          <w:spacing w:val="-2"/>
          <w:sz w:val="21"/>
        </w:rPr>
        <w:t>投保</w:t>
      </w:r>
      <w:r>
        <w:rPr>
          <w:spacing w:val="-2"/>
          <w:sz w:val="21"/>
        </w:rPr>
        <w:t>年</w:t>
      </w:r>
      <w:r>
        <w:rPr>
          <w:spacing w:val="-10"/>
          <w:sz w:val="21"/>
        </w:rPr>
        <w:t>龄</w:t>
      </w:r>
      <w:r>
        <w:rPr>
          <w:sz w:val="21"/>
        </w:rPr>
        <w:tab/>
      </w:r>
      <w:r>
        <w:rPr>
          <w:rFonts w:ascii="Microsoft JhengHei" w:eastAsia="Microsoft JhengHei"/>
          <w:b/>
          <w:w w:val="95"/>
          <w:sz w:val="21"/>
        </w:rPr>
        <w:t>5．</w:t>
      </w:r>
      <w:r>
        <w:rPr>
          <w:rFonts w:ascii="Microsoft JhengHei" w:eastAsia="Microsoft JhengHei"/>
          <w:b/>
          <w:w w:val="95"/>
          <w:sz w:val="21"/>
        </w:rPr>
        <w:t>现</w:t>
      </w:r>
      <w:r>
        <w:rPr>
          <w:rFonts w:ascii="Microsoft JhengHei" w:eastAsia="Microsoft JhengHei"/>
          <w:b/>
          <w:w w:val="95"/>
          <w:sz w:val="21"/>
        </w:rPr>
        <w:t>金</w:t>
      </w:r>
      <w:r>
        <w:rPr>
          <w:rFonts w:ascii="Microsoft JhengHei" w:eastAsia="Microsoft JhengHei"/>
          <w:b/>
          <w:w w:val="95"/>
          <w:sz w:val="21"/>
        </w:rPr>
        <w:t>价</w:t>
      </w:r>
      <w:r>
        <w:rPr>
          <w:rFonts w:ascii="Microsoft JhengHei" w:eastAsia="Microsoft JhengHei"/>
          <w:b/>
          <w:w w:val="95"/>
          <w:sz w:val="21"/>
        </w:rPr>
        <w:t>值</w:t>
      </w:r>
      <w:r>
        <w:rPr>
          <w:rFonts w:ascii="Microsoft JhengHei" w:eastAsia="Microsoft JhengHei"/>
          <w:b/>
          <w:w w:val="95"/>
          <w:sz w:val="21"/>
        </w:rPr>
        <w:t>权</w:t>
      </w:r>
      <w:r>
        <w:rPr>
          <w:rFonts w:ascii="Microsoft JhengHei" w:eastAsia="Microsoft JhengHei"/>
          <w:b/>
          <w:spacing w:val="-10"/>
          <w:w w:val="95"/>
          <w:sz w:val="21"/>
        </w:rPr>
        <w:t>益</w:t>
      </w:r>
      <w:r>
        <w:rPr>
          <w:rFonts w:ascii="Microsoft JhengHei" w:eastAsia="Microsoft JhengHei"/>
          <w:b/>
          <w:sz w:val="21"/>
        </w:rPr>
        <w:tab/>
      </w:r>
      <w:r>
        <w:rPr>
          <w:sz w:val="21"/>
        </w:rPr>
        <w:t>9.2</w:t>
      </w:r>
      <w:r>
        <w:rPr>
          <w:spacing w:val="-9"/>
          <w:sz w:val="21"/>
        </w:rPr>
        <w:t> </w:t>
      </w:r>
      <w:r>
        <w:rPr>
          <w:sz w:val="21"/>
        </w:rPr>
        <w:t>有效身份证</w:t>
      </w:r>
      <w:r>
        <w:rPr>
          <w:spacing w:val="-10"/>
          <w:sz w:val="21"/>
        </w:rPr>
        <w:t>件</w:t>
      </w:r>
    </w:p>
    <w:p>
      <w:pPr>
        <w:pStyle w:val="ListParagraph"/>
        <w:numPr>
          <w:ilvl w:val="1"/>
          <w:numId w:val="2"/>
        </w:numPr>
        <w:tabs>
          <w:tab w:pos="1010" w:val="left" w:leader="none"/>
          <w:tab w:pos="3540" w:val="left" w:leader="none"/>
          <w:tab w:pos="6809" w:val="left" w:leader="none"/>
        </w:tabs>
        <w:spacing w:line="267" w:lineRule="exact" w:before="0" w:after="0"/>
        <w:ind w:left="1010" w:right="0" w:hanging="420"/>
        <w:jc w:val="left"/>
        <w:rPr>
          <w:sz w:val="21"/>
        </w:rPr>
      </w:pPr>
      <w:r>
        <w:rPr>
          <w:spacing w:val="-2"/>
          <w:sz w:val="21"/>
        </w:rPr>
        <w:t>犹豫</w:t>
      </w:r>
      <w:r>
        <w:rPr>
          <w:spacing w:val="-10"/>
          <w:sz w:val="21"/>
        </w:rPr>
        <w:t>期</w:t>
      </w:r>
      <w:r>
        <w:rPr>
          <w:sz w:val="21"/>
        </w:rPr>
        <w:tab/>
        <w:t>5.1</w:t>
      </w:r>
      <w:r>
        <w:rPr>
          <w:spacing w:val="-8"/>
          <w:sz w:val="21"/>
        </w:rPr>
        <w:t> </w:t>
      </w:r>
      <w:r>
        <w:rPr>
          <w:sz w:val="21"/>
        </w:rPr>
        <w:t>现金价</w:t>
      </w:r>
      <w:r>
        <w:rPr>
          <w:spacing w:val="-10"/>
          <w:sz w:val="21"/>
        </w:rPr>
        <w:t>值</w:t>
      </w:r>
      <w:r>
        <w:rPr>
          <w:sz w:val="21"/>
        </w:rPr>
        <w:tab/>
        <w:t>9.3</w:t>
      </w:r>
      <w:r>
        <w:rPr>
          <w:spacing w:val="-3"/>
          <w:sz w:val="21"/>
        </w:rPr>
        <w:t> </w:t>
      </w:r>
      <w:r>
        <w:rPr>
          <w:sz w:val="21"/>
        </w:rPr>
        <w:t>全</w:t>
      </w:r>
      <w:r>
        <w:rPr>
          <w:spacing w:val="-10"/>
          <w:sz w:val="21"/>
        </w:rPr>
        <w:t>残</w:t>
      </w:r>
    </w:p>
    <w:p>
      <w:pPr>
        <w:pStyle w:val="ListParagraph"/>
        <w:numPr>
          <w:ilvl w:val="1"/>
          <w:numId w:val="2"/>
        </w:numPr>
        <w:tabs>
          <w:tab w:pos="1010" w:val="left" w:leader="none"/>
          <w:tab w:pos="3328" w:val="left" w:leader="none"/>
          <w:tab w:pos="3540" w:val="left" w:leader="none"/>
          <w:tab w:pos="6809" w:val="left" w:leader="none"/>
        </w:tabs>
        <w:spacing w:line="220" w:lineRule="auto" w:before="59" w:after="0"/>
        <w:ind w:left="378" w:right="1691" w:firstLine="211"/>
        <w:jc w:val="left"/>
        <w:rPr>
          <w:sz w:val="21"/>
        </w:rPr>
      </w:pPr>
      <w:r>
        <w:rPr>
          <w:spacing w:val="-4"/>
          <w:sz w:val="21"/>
        </w:rPr>
        <w:t>保险</w:t>
      </w:r>
      <w:r>
        <w:rPr>
          <w:spacing w:val="-4"/>
          <w:sz w:val="21"/>
        </w:rPr>
        <w:t>期</w:t>
      </w:r>
      <w:r>
        <w:rPr>
          <w:spacing w:val="-4"/>
          <w:sz w:val="21"/>
        </w:rPr>
        <w:t>间</w:t>
      </w:r>
      <w:r>
        <w:rPr>
          <w:sz w:val="21"/>
        </w:rPr>
        <w:tab/>
        <w:tab/>
        <w:t>5.2 保险单</w:t>
      </w:r>
      <w:r>
        <w:rPr>
          <w:sz w:val="21"/>
        </w:rPr>
        <w:t>借款</w:t>
        <w:tab/>
        <w:t>9.4</w:t>
      </w:r>
      <w:r>
        <w:rPr>
          <w:spacing w:val="-27"/>
          <w:sz w:val="21"/>
        </w:rPr>
        <w:t> </w:t>
      </w:r>
      <w:r>
        <w:rPr>
          <w:sz w:val="21"/>
        </w:rPr>
        <w:t>到达年</w:t>
      </w:r>
      <w:r>
        <w:rPr>
          <w:sz w:val="21"/>
        </w:rPr>
        <w:t>龄 </w:t>
      </w:r>
      <w:r>
        <w:rPr>
          <w:rFonts w:ascii="Microsoft JhengHei" w:eastAsia="Microsoft JhengHei"/>
          <w:b/>
          <w:w w:val="95"/>
          <w:sz w:val="21"/>
        </w:rPr>
        <w:t>2．</w:t>
      </w:r>
      <w:r>
        <w:rPr>
          <w:rFonts w:ascii="Microsoft JhengHei" w:eastAsia="Microsoft JhengHei"/>
          <w:b/>
          <w:w w:val="95"/>
          <w:sz w:val="21"/>
        </w:rPr>
        <w:t>我</w:t>
      </w:r>
      <w:r>
        <w:rPr>
          <w:rFonts w:ascii="Microsoft JhengHei" w:eastAsia="Microsoft JhengHei"/>
          <w:b/>
          <w:w w:val="95"/>
          <w:sz w:val="21"/>
        </w:rPr>
        <w:t>们</w:t>
      </w:r>
      <w:r>
        <w:rPr>
          <w:rFonts w:ascii="Microsoft JhengHei" w:eastAsia="Microsoft JhengHei"/>
          <w:b/>
          <w:w w:val="95"/>
          <w:sz w:val="21"/>
        </w:rPr>
        <w:t>提</w:t>
      </w:r>
      <w:r>
        <w:rPr>
          <w:rFonts w:ascii="Microsoft JhengHei" w:eastAsia="Microsoft JhengHei"/>
          <w:b/>
          <w:w w:val="95"/>
          <w:sz w:val="21"/>
        </w:rPr>
        <w:t>供</w:t>
      </w:r>
      <w:r>
        <w:rPr>
          <w:rFonts w:ascii="Microsoft JhengHei" w:eastAsia="Microsoft JhengHei"/>
          <w:b/>
          <w:w w:val="95"/>
          <w:sz w:val="21"/>
        </w:rPr>
        <w:t>的</w:t>
      </w:r>
      <w:r>
        <w:rPr>
          <w:rFonts w:ascii="Microsoft JhengHei" w:eastAsia="Microsoft JhengHei"/>
          <w:b/>
          <w:w w:val="95"/>
          <w:sz w:val="21"/>
        </w:rPr>
        <w:t>保</w:t>
      </w:r>
      <w:r>
        <w:rPr>
          <w:rFonts w:ascii="Microsoft JhengHei" w:eastAsia="Microsoft JhengHei"/>
          <w:b/>
          <w:spacing w:val="-10"/>
          <w:w w:val="95"/>
          <w:sz w:val="21"/>
        </w:rPr>
        <w:t>障</w:t>
      </w:r>
      <w:r>
        <w:rPr>
          <w:rFonts w:ascii="Microsoft JhengHei" w:eastAsia="Microsoft JhengHei"/>
          <w:b/>
          <w:sz w:val="21"/>
        </w:rPr>
        <w:tab/>
      </w:r>
      <w:r>
        <w:rPr>
          <w:rFonts w:ascii="Microsoft JhengHei" w:eastAsia="Microsoft JhengHei"/>
          <w:b/>
          <w:w w:val="95"/>
          <w:sz w:val="21"/>
        </w:rPr>
        <w:t>6．</w:t>
      </w:r>
      <w:r>
        <w:rPr>
          <w:rFonts w:ascii="Microsoft JhengHei" w:eastAsia="Microsoft JhengHei"/>
          <w:b/>
          <w:w w:val="95"/>
          <w:sz w:val="21"/>
        </w:rPr>
        <w:t>合</w:t>
      </w:r>
      <w:r>
        <w:rPr>
          <w:rFonts w:ascii="Microsoft JhengHei" w:eastAsia="Microsoft JhengHei"/>
          <w:b/>
          <w:w w:val="95"/>
          <w:sz w:val="21"/>
        </w:rPr>
        <w:t>同</w:t>
      </w:r>
      <w:r>
        <w:rPr>
          <w:rFonts w:ascii="Microsoft JhengHei" w:eastAsia="Microsoft JhengHei"/>
          <w:b/>
          <w:w w:val="95"/>
          <w:sz w:val="21"/>
        </w:rPr>
        <w:t>效</w:t>
      </w:r>
      <w:r>
        <w:rPr>
          <w:rFonts w:ascii="Microsoft JhengHei" w:eastAsia="Microsoft JhengHei"/>
          <w:b/>
          <w:w w:val="95"/>
          <w:sz w:val="21"/>
        </w:rPr>
        <w:t>力</w:t>
      </w:r>
      <w:r>
        <w:rPr>
          <w:rFonts w:ascii="Microsoft JhengHei" w:eastAsia="Microsoft JhengHei"/>
          <w:b/>
          <w:w w:val="95"/>
          <w:sz w:val="21"/>
        </w:rPr>
        <w:t>的</w:t>
      </w:r>
      <w:r>
        <w:rPr>
          <w:rFonts w:ascii="Microsoft JhengHei" w:eastAsia="Microsoft JhengHei"/>
          <w:b/>
          <w:w w:val="95"/>
          <w:sz w:val="21"/>
        </w:rPr>
        <w:t>中</w:t>
      </w:r>
      <w:r>
        <w:rPr>
          <w:rFonts w:ascii="Microsoft JhengHei" w:eastAsia="Microsoft JhengHei"/>
          <w:b/>
          <w:w w:val="95"/>
          <w:sz w:val="21"/>
        </w:rPr>
        <w:t>止</w:t>
      </w:r>
      <w:r>
        <w:rPr>
          <w:rFonts w:ascii="Microsoft JhengHei" w:eastAsia="Microsoft JhengHei"/>
          <w:b/>
          <w:w w:val="95"/>
          <w:sz w:val="21"/>
        </w:rPr>
        <w:t>及</w:t>
      </w:r>
      <w:r>
        <w:rPr>
          <w:rFonts w:ascii="Microsoft JhengHei" w:eastAsia="Microsoft JhengHei"/>
          <w:b/>
          <w:w w:val="95"/>
          <w:sz w:val="21"/>
        </w:rPr>
        <w:t>恢</w:t>
      </w:r>
      <w:r>
        <w:rPr>
          <w:rFonts w:ascii="Microsoft JhengHei" w:eastAsia="Microsoft JhengHei"/>
          <w:b/>
          <w:spacing w:val="-10"/>
          <w:w w:val="95"/>
          <w:sz w:val="21"/>
        </w:rPr>
        <w:t>复</w:t>
      </w:r>
      <w:r>
        <w:rPr>
          <w:rFonts w:ascii="Microsoft JhengHei" w:eastAsia="Microsoft JhengHei"/>
          <w:b/>
          <w:sz w:val="21"/>
        </w:rPr>
        <w:tab/>
      </w:r>
      <w:r>
        <w:rPr>
          <w:sz w:val="21"/>
        </w:rPr>
        <w:t>9.5</w:t>
      </w:r>
      <w:r>
        <w:rPr>
          <w:spacing w:val="-6"/>
          <w:sz w:val="21"/>
        </w:rPr>
        <w:t> </w:t>
      </w:r>
      <w:r>
        <w:rPr>
          <w:sz w:val="21"/>
        </w:rPr>
        <w:t>现金价</w:t>
      </w:r>
      <w:r>
        <w:rPr>
          <w:spacing w:val="-10"/>
          <w:sz w:val="21"/>
        </w:rPr>
        <w:t>值</w:t>
      </w:r>
    </w:p>
    <w:p>
      <w:pPr>
        <w:pStyle w:val="ListParagraph"/>
        <w:numPr>
          <w:ilvl w:val="1"/>
          <w:numId w:val="3"/>
        </w:numPr>
        <w:tabs>
          <w:tab w:pos="1010" w:val="left" w:leader="none"/>
          <w:tab w:pos="3540" w:val="left" w:leader="none"/>
          <w:tab w:pos="6809" w:val="left" w:leader="none"/>
        </w:tabs>
        <w:spacing w:line="278" w:lineRule="auto" w:before="5" w:after="0"/>
        <w:ind w:left="1010" w:right="851" w:hanging="420"/>
        <w:jc w:val="left"/>
        <w:rPr>
          <w:sz w:val="21"/>
        </w:rPr>
      </w:pPr>
      <w:r>
        <w:rPr>
          <w:spacing w:val="-2"/>
          <w:sz w:val="21"/>
        </w:rPr>
        <w:t>基本保险金额和当</w:t>
      </w:r>
      <w:r>
        <w:rPr>
          <w:spacing w:val="-2"/>
          <w:sz w:val="21"/>
        </w:rPr>
        <w:t>年</w:t>
      </w:r>
      <w:r>
        <w:rPr>
          <w:spacing w:val="-2"/>
          <w:sz w:val="21"/>
        </w:rPr>
        <w:t>度</w:t>
      </w:r>
      <w:r>
        <w:rPr>
          <w:sz w:val="21"/>
        </w:rPr>
        <w:tab/>
        <w:t>6.1 效力中止</w:t>
        <w:tab/>
        <w:t>9.6</w:t>
      </w:r>
      <w:r>
        <w:rPr>
          <w:spacing w:val="-27"/>
          <w:sz w:val="21"/>
        </w:rPr>
        <w:t> </w:t>
      </w:r>
      <w:r>
        <w:rPr>
          <w:sz w:val="21"/>
        </w:rPr>
        <w:t>已交保险费年度</w:t>
      </w:r>
      <w:r>
        <w:rPr>
          <w:sz w:val="21"/>
        </w:rPr>
        <w:t>数</w:t>
      </w:r>
      <w:r>
        <w:rPr>
          <w:spacing w:val="-4"/>
          <w:sz w:val="21"/>
        </w:rPr>
        <w:t>保险</w:t>
      </w:r>
      <w:r>
        <w:rPr>
          <w:spacing w:val="-4"/>
          <w:sz w:val="21"/>
        </w:rPr>
        <w:t>金</w:t>
      </w:r>
      <w:r>
        <w:rPr>
          <w:spacing w:val="-4"/>
          <w:sz w:val="21"/>
        </w:rPr>
        <w:t>额</w:t>
      </w:r>
      <w:r>
        <w:rPr>
          <w:sz w:val="21"/>
        </w:rPr>
        <w:tab/>
        <w:t>6.2 效力恢复</w:t>
        <w:tab/>
        <w:t>9.7 交费期间</w:t>
      </w:r>
    </w:p>
    <w:p>
      <w:pPr>
        <w:pStyle w:val="ListParagraph"/>
        <w:numPr>
          <w:ilvl w:val="1"/>
          <w:numId w:val="3"/>
        </w:numPr>
        <w:tabs>
          <w:tab w:pos="1013" w:val="left" w:leader="none"/>
          <w:tab w:pos="6809" w:val="left" w:leader="none"/>
        </w:tabs>
        <w:spacing w:line="314" w:lineRule="exact" w:before="0" w:after="0"/>
        <w:ind w:left="1012" w:right="0" w:hanging="423"/>
        <w:jc w:val="left"/>
        <w:rPr>
          <w:sz w:val="21"/>
        </w:rPr>
      </w:pPr>
      <w:r>
        <w:rPr>
          <w:sz w:val="21"/>
        </w:rPr>
        <w:t>未成年人身故保险金限</w:t>
      </w:r>
      <w:r>
        <w:rPr>
          <w:spacing w:val="75"/>
          <w:sz w:val="21"/>
        </w:rPr>
        <w:t> </w:t>
      </w:r>
      <w:r>
        <w:rPr>
          <w:rFonts w:ascii="Microsoft JhengHei" w:eastAsia="Microsoft JhengHei"/>
          <w:b/>
          <w:sz w:val="21"/>
        </w:rPr>
        <w:t>7．如何解除保险合</w:t>
      </w:r>
      <w:r>
        <w:rPr>
          <w:rFonts w:ascii="Microsoft JhengHei" w:eastAsia="Microsoft JhengHei"/>
          <w:b/>
          <w:spacing w:val="-10"/>
          <w:sz w:val="21"/>
        </w:rPr>
        <w:t>同</w:t>
      </w:r>
      <w:r>
        <w:rPr>
          <w:rFonts w:ascii="Microsoft JhengHei" w:eastAsia="Microsoft JhengHei"/>
          <w:b/>
          <w:sz w:val="21"/>
        </w:rPr>
        <w:tab/>
      </w:r>
      <w:r>
        <w:rPr>
          <w:sz w:val="21"/>
        </w:rPr>
        <w:t>9.8</w:t>
      </w:r>
      <w:r>
        <w:rPr>
          <w:spacing w:val="-6"/>
          <w:sz w:val="21"/>
        </w:rPr>
        <w:t> </w:t>
      </w:r>
      <w:r>
        <w:rPr>
          <w:sz w:val="21"/>
        </w:rPr>
        <w:t>意外伤</w:t>
      </w:r>
      <w:r>
        <w:rPr>
          <w:spacing w:val="-10"/>
          <w:sz w:val="21"/>
        </w:rPr>
        <w:t>害</w:t>
      </w:r>
    </w:p>
    <w:p>
      <w:pPr>
        <w:pStyle w:val="BodyText"/>
        <w:tabs>
          <w:tab w:pos="3542" w:val="left" w:leader="none"/>
          <w:tab w:pos="6809" w:val="left" w:leader="none"/>
        </w:tabs>
        <w:spacing w:line="254" w:lineRule="exact"/>
        <w:ind w:left="1010"/>
      </w:pPr>
      <w:r>
        <w:rPr>
          <w:spacing w:val="-10"/>
        </w:rPr>
        <w:t>制</w:t>
      </w:r>
      <w:r>
        <w:rPr/>
        <w:tab/>
        <w:t>7.1</w:t>
      </w:r>
      <w:r>
        <w:rPr>
          <w:spacing w:val="-17"/>
        </w:rPr>
        <w:t> </w:t>
      </w:r>
      <w:r>
        <w:rPr/>
        <w:t>您解除合同的手续</w:t>
      </w:r>
      <w:r>
        <w:rPr/>
        <w:t>及风</w:t>
      </w:r>
      <w:r>
        <w:rPr>
          <w:spacing w:val="-10"/>
        </w:rPr>
        <w:t>险</w:t>
      </w:r>
      <w:r>
        <w:rPr/>
        <w:tab/>
        <w:t>9.9</w:t>
      </w:r>
      <w:r>
        <w:rPr>
          <w:spacing w:val="-3"/>
        </w:rPr>
        <w:t> </w:t>
      </w:r>
      <w:r>
        <w:rPr/>
        <w:t>毒</w:t>
      </w:r>
      <w:r>
        <w:rPr>
          <w:spacing w:val="-10"/>
        </w:rPr>
        <w:t>品</w:t>
      </w:r>
    </w:p>
    <w:p>
      <w:pPr>
        <w:pStyle w:val="ListParagraph"/>
        <w:numPr>
          <w:ilvl w:val="1"/>
          <w:numId w:val="3"/>
        </w:numPr>
        <w:tabs>
          <w:tab w:pos="1010" w:val="left" w:leader="none"/>
          <w:tab w:pos="3328" w:val="left" w:leader="none"/>
          <w:tab w:pos="6809" w:val="left" w:leader="none"/>
        </w:tabs>
        <w:spacing w:line="371" w:lineRule="exact" w:before="0" w:after="0"/>
        <w:ind w:left="1010" w:right="0" w:hanging="420"/>
        <w:jc w:val="left"/>
        <w:rPr>
          <w:sz w:val="21"/>
        </w:rPr>
      </w:pPr>
      <w:r>
        <w:rPr>
          <w:spacing w:val="-2"/>
          <w:sz w:val="21"/>
        </w:rPr>
        <w:t>保险</w:t>
      </w:r>
      <w:r>
        <w:rPr>
          <w:spacing w:val="-2"/>
          <w:sz w:val="21"/>
        </w:rPr>
        <w:t>责</w:t>
      </w:r>
      <w:r>
        <w:rPr>
          <w:spacing w:val="-10"/>
          <w:sz w:val="21"/>
        </w:rPr>
        <w:t>任</w:t>
      </w:r>
      <w:r>
        <w:rPr>
          <w:sz w:val="21"/>
        </w:rPr>
        <w:tab/>
      </w:r>
      <w:r>
        <w:rPr>
          <w:rFonts w:ascii="Microsoft JhengHei" w:eastAsia="Microsoft JhengHei"/>
          <w:b/>
          <w:sz w:val="21"/>
        </w:rPr>
        <w:t>8.</w:t>
      </w:r>
      <w:r>
        <w:rPr>
          <w:rFonts w:ascii="Microsoft JhengHei" w:eastAsia="Microsoft JhengHei"/>
          <w:b/>
          <w:spacing w:val="58"/>
          <w:w w:val="150"/>
          <w:sz w:val="21"/>
        </w:rPr>
        <w:t> </w:t>
      </w:r>
      <w:r>
        <w:rPr>
          <w:rFonts w:ascii="Microsoft JhengHei" w:eastAsia="Microsoft JhengHei"/>
          <w:b/>
          <w:sz w:val="21"/>
        </w:rPr>
        <w:t>其他需要关注的事</w:t>
      </w:r>
      <w:r>
        <w:rPr>
          <w:rFonts w:ascii="Microsoft JhengHei" w:eastAsia="Microsoft JhengHei"/>
          <w:b/>
          <w:spacing w:val="-10"/>
          <w:sz w:val="21"/>
        </w:rPr>
        <w:t>项</w:t>
      </w:r>
      <w:r>
        <w:rPr>
          <w:rFonts w:ascii="Microsoft JhengHei" w:eastAsia="Microsoft JhengHei"/>
          <w:b/>
          <w:sz w:val="21"/>
        </w:rPr>
        <w:tab/>
      </w:r>
      <w:r>
        <w:rPr>
          <w:sz w:val="21"/>
        </w:rPr>
        <w:t>9.10</w:t>
      </w:r>
      <w:r>
        <w:rPr>
          <w:spacing w:val="-5"/>
          <w:sz w:val="21"/>
        </w:rPr>
        <w:t> </w:t>
      </w:r>
      <w:r>
        <w:rPr>
          <w:sz w:val="21"/>
        </w:rPr>
        <w:t>酒后</w:t>
      </w:r>
      <w:r>
        <w:rPr>
          <w:sz w:val="21"/>
        </w:rPr>
        <w:t>驾</w:t>
      </w:r>
      <w:r>
        <w:rPr>
          <w:spacing w:val="-10"/>
          <w:sz w:val="21"/>
        </w:rPr>
        <w:t>驶</w:t>
      </w:r>
    </w:p>
    <w:p>
      <w:pPr>
        <w:pStyle w:val="ListParagraph"/>
        <w:numPr>
          <w:ilvl w:val="1"/>
          <w:numId w:val="3"/>
        </w:numPr>
        <w:tabs>
          <w:tab w:pos="1013" w:val="left" w:leader="none"/>
          <w:tab w:pos="3540" w:val="left" w:leader="none"/>
          <w:tab w:pos="6809" w:val="left" w:leader="none"/>
        </w:tabs>
        <w:spacing w:line="220" w:lineRule="auto" w:before="14" w:after="0"/>
        <w:ind w:left="378" w:right="328" w:firstLine="211"/>
        <w:jc w:val="left"/>
        <w:rPr>
          <w:sz w:val="21"/>
        </w:rPr>
      </w:pPr>
      <w:r>
        <w:rPr>
          <w:spacing w:val="-4"/>
          <w:sz w:val="21"/>
        </w:rPr>
        <w:t>责任免除</w:t>
      </w:r>
      <w:r>
        <w:rPr>
          <w:sz w:val="21"/>
        </w:rPr>
        <w:tab/>
        <w:t>8.1 明确说明与如实</w:t>
      </w:r>
      <w:r>
        <w:rPr>
          <w:sz w:val="21"/>
        </w:rPr>
        <w:t>告知</w:t>
        <w:tab/>
        <w:t>9.11</w:t>
      </w:r>
      <w:r>
        <w:rPr>
          <w:spacing w:val="-27"/>
          <w:sz w:val="21"/>
        </w:rPr>
        <w:t> </w:t>
      </w:r>
      <w:r>
        <w:rPr>
          <w:sz w:val="21"/>
        </w:rPr>
        <w:t>无合法有效驾驶证驾</w:t>
      </w:r>
      <w:r>
        <w:rPr>
          <w:sz w:val="21"/>
        </w:rPr>
        <w:t>驶 </w:t>
      </w:r>
      <w:r>
        <w:rPr>
          <w:rFonts w:ascii="Microsoft JhengHei" w:eastAsia="Microsoft JhengHei"/>
          <w:b/>
          <w:spacing w:val="-2"/>
          <w:sz w:val="21"/>
        </w:rPr>
        <w:t>3．</w:t>
      </w:r>
      <w:r>
        <w:rPr>
          <w:rFonts w:ascii="Microsoft JhengHei" w:eastAsia="Microsoft JhengHei"/>
          <w:b/>
          <w:spacing w:val="-2"/>
          <w:sz w:val="21"/>
        </w:rPr>
        <w:t>如</w:t>
      </w:r>
      <w:r>
        <w:rPr>
          <w:rFonts w:ascii="Microsoft JhengHei" w:eastAsia="Microsoft JhengHei"/>
          <w:b/>
          <w:spacing w:val="-2"/>
          <w:sz w:val="21"/>
        </w:rPr>
        <w:t>何</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pacing w:val="-2"/>
          <w:sz w:val="21"/>
        </w:rPr>
        <w:t>领</w:t>
      </w:r>
      <w:r>
        <w:rPr>
          <w:rFonts w:ascii="Microsoft JhengHei" w:eastAsia="Microsoft JhengHei"/>
          <w:b/>
          <w:spacing w:val="-2"/>
          <w:sz w:val="21"/>
        </w:rPr>
        <w:t>取</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z w:val="21"/>
        </w:rPr>
        <w:tab/>
      </w:r>
      <w:r>
        <w:rPr>
          <w:sz w:val="21"/>
        </w:rPr>
        <w:t>8.2 我们合同解除权的限制</w:t>
        <w:tab/>
        <w:t>9.12 无合法有效行</w:t>
      </w:r>
      <w:r>
        <w:rPr>
          <w:sz w:val="21"/>
        </w:rPr>
        <w:t>驶证</w:t>
      </w:r>
    </w:p>
    <w:p>
      <w:pPr>
        <w:pStyle w:val="ListParagraph"/>
        <w:numPr>
          <w:ilvl w:val="1"/>
          <w:numId w:val="4"/>
        </w:numPr>
        <w:tabs>
          <w:tab w:pos="1010" w:val="left" w:leader="none"/>
          <w:tab w:pos="3540" w:val="left" w:leader="none"/>
          <w:tab w:pos="6809" w:val="left" w:leader="none"/>
        </w:tabs>
        <w:spacing w:line="240" w:lineRule="auto" w:before="5" w:after="0"/>
        <w:ind w:left="1010" w:right="0" w:hanging="418"/>
        <w:jc w:val="left"/>
        <w:rPr>
          <w:sz w:val="21"/>
        </w:rPr>
      </w:pPr>
      <w:r>
        <w:rPr>
          <w:spacing w:val="-2"/>
          <w:sz w:val="21"/>
        </w:rPr>
        <w:t>受益</w:t>
      </w:r>
      <w:r>
        <w:rPr>
          <w:spacing w:val="-10"/>
          <w:sz w:val="21"/>
        </w:rPr>
        <w:t>人</w:t>
      </w:r>
      <w:r>
        <w:rPr>
          <w:sz w:val="21"/>
        </w:rPr>
        <w:tab/>
        <w:t>8.3</w:t>
      </w:r>
      <w:r>
        <w:rPr>
          <w:spacing w:val="-8"/>
          <w:sz w:val="21"/>
        </w:rPr>
        <w:t> </w:t>
      </w:r>
      <w:r>
        <w:rPr>
          <w:sz w:val="21"/>
        </w:rPr>
        <w:t>年龄错</w:t>
      </w:r>
      <w:r>
        <w:rPr>
          <w:spacing w:val="-10"/>
          <w:sz w:val="21"/>
        </w:rPr>
        <w:t>误</w:t>
      </w:r>
      <w:r>
        <w:rPr>
          <w:sz w:val="21"/>
        </w:rPr>
        <w:tab/>
        <w:t>9.13</w:t>
      </w:r>
      <w:r>
        <w:rPr>
          <w:spacing w:val="-5"/>
          <w:sz w:val="21"/>
        </w:rPr>
        <w:t> </w:t>
      </w:r>
      <w:r>
        <w:rPr>
          <w:sz w:val="21"/>
        </w:rPr>
        <w:t>机动</w:t>
      </w:r>
      <w:r>
        <w:rPr>
          <w:spacing w:val="-10"/>
          <w:sz w:val="21"/>
        </w:rPr>
        <w:t>车</w:t>
      </w:r>
    </w:p>
    <w:p>
      <w:pPr>
        <w:pStyle w:val="ListParagraph"/>
        <w:numPr>
          <w:ilvl w:val="1"/>
          <w:numId w:val="4"/>
        </w:numPr>
        <w:tabs>
          <w:tab w:pos="1013" w:val="left" w:leader="none"/>
          <w:tab w:pos="3540" w:val="left" w:leader="none"/>
          <w:tab w:pos="6809" w:val="left" w:leader="none"/>
        </w:tabs>
        <w:spacing w:line="240" w:lineRule="auto" w:before="43" w:after="0"/>
        <w:ind w:left="1012" w:right="0" w:hanging="423"/>
        <w:jc w:val="left"/>
        <w:rPr>
          <w:sz w:val="21"/>
        </w:rPr>
      </w:pPr>
      <w:r>
        <w:rPr>
          <w:spacing w:val="-2"/>
          <w:sz w:val="21"/>
        </w:rPr>
        <w:t>保险事故通</w:t>
      </w:r>
      <w:r>
        <w:rPr>
          <w:spacing w:val="-10"/>
          <w:sz w:val="21"/>
        </w:rPr>
        <w:t>知</w:t>
      </w:r>
      <w:r>
        <w:rPr>
          <w:sz w:val="21"/>
        </w:rPr>
        <w:tab/>
        <w:t>8.4</w:t>
      </w:r>
      <w:r>
        <w:rPr>
          <w:spacing w:val="-8"/>
          <w:sz w:val="21"/>
        </w:rPr>
        <w:t> </w:t>
      </w:r>
      <w:r>
        <w:rPr>
          <w:sz w:val="21"/>
        </w:rPr>
        <w:t>未还款</w:t>
      </w:r>
      <w:r>
        <w:rPr>
          <w:spacing w:val="-10"/>
          <w:sz w:val="21"/>
        </w:rPr>
        <w:t>项</w:t>
      </w:r>
      <w:r>
        <w:rPr>
          <w:sz w:val="21"/>
        </w:rPr>
        <w:tab/>
        <w:t>9.14</w:t>
      </w:r>
      <w:r>
        <w:rPr>
          <w:spacing w:val="-4"/>
          <w:sz w:val="21"/>
        </w:rPr>
        <w:t> </w:t>
      </w:r>
      <w:r>
        <w:rPr>
          <w:sz w:val="21"/>
        </w:rPr>
        <w:t>潜</w:t>
      </w:r>
      <w:r>
        <w:rPr>
          <w:spacing w:val="-10"/>
          <w:sz w:val="21"/>
        </w:rPr>
        <w:t>水</w:t>
      </w:r>
    </w:p>
    <w:p>
      <w:pPr>
        <w:pStyle w:val="ListParagraph"/>
        <w:numPr>
          <w:ilvl w:val="1"/>
          <w:numId w:val="4"/>
        </w:numPr>
        <w:tabs>
          <w:tab w:pos="1013" w:val="left" w:leader="none"/>
          <w:tab w:pos="3540" w:val="left" w:leader="none"/>
          <w:tab w:pos="6809" w:val="left" w:leader="none"/>
        </w:tabs>
        <w:spacing w:line="240" w:lineRule="auto" w:before="42" w:after="0"/>
        <w:ind w:left="1012" w:right="0" w:hanging="423"/>
        <w:jc w:val="left"/>
        <w:rPr>
          <w:sz w:val="21"/>
        </w:rPr>
      </w:pPr>
      <w:r>
        <w:rPr>
          <w:spacing w:val="-2"/>
          <w:sz w:val="21"/>
        </w:rPr>
        <w:t>保险金</w:t>
      </w:r>
      <w:r>
        <w:rPr>
          <w:spacing w:val="-2"/>
          <w:sz w:val="21"/>
        </w:rPr>
        <w:t>申</w:t>
      </w:r>
      <w:r>
        <w:rPr>
          <w:spacing w:val="-10"/>
          <w:sz w:val="21"/>
        </w:rPr>
        <w:t>请</w:t>
      </w:r>
      <w:r>
        <w:rPr>
          <w:sz w:val="21"/>
        </w:rPr>
        <w:tab/>
        <w:t>8.5</w:t>
      </w:r>
      <w:r>
        <w:rPr>
          <w:spacing w:val="-11"/>
          <w:sz w:val="21"/>
        </w:rPr>
        <w:t> </w:t>
      </w:r>
      <w:r>
        <w:rPr>
          <w:sz w:val="21"/>
        </w:rPr>
        <w:t>合同内容变</w:t>
      </w:r>
      <w:r>
        <w:rPr>
          <w:spacing w:val="-10"/>
          <w:sz w:val="21"/>
        </w:rPr>
        <w:t>更</w:t>
      </w:r>
      <w:r>
        <w:rPr>
          <w:sz w:val="21"/>
        </w:rPr>
        <w:tab/>
        <w:t>9.15</w:t>
      </w:r>
      <w:r>
        <w:rPr>
          <w:spacing w:val="-4"/>
          <w:sz w:val="21"/>
        </w:rPr>
        <w:t> </w:t>
      </w:r>
      <w:r>
        <w:rPr>
          <w:sz w:val="21"/>
        </w:rPr>
        <w:t>攀</w:t>
      </w:r>
      <w:r>
        <w:rPr>
          <w:spacing w:val="-10"/>
          <w:sz w:val="21"/>
        </w:rPr>
        <w:t>岩</w:t>
      </w:r>
    </w:p>
    <w:p>
      <w:pPr>
        <w:pStyle w:val="ListParagraph"/>
        <w:numPr>
          <w:ilvl w:val="1"/>
          <w:numId w:val="4"/>
        </w:numPr>
        <w:tabs>
          <w:tab w:pos="1013" w:val="left" w:leader="none"/>
          <w:tab w:pos="3540" w:val="left" w:leader="none"/>
          <w:tab w:pos="6809" w:val="left" w:leader="none"/>
        </w:tabs>
        <w:spacing w:line="240" w:lineRule="auto" w:before="43" w:after="0"/>
        <w:ind w:left="1012" w:right="0" w:hanging="423"/>
        <w:jc w:val="left"/>
        <w:rPr>
          <w:sz w:val="21"/>
        </w:rPr>
      </w:pPr>
      <w:r>
        <w:rPr>
          <w:spacing w:val="-2"/>
          <w:sz w:val="21"/>
        </w:rPr>
        <w:t>失踪处</w:t>
      </w:r>
      <w:r>
        <w:rPr>
          <w:spacing w:val="-10"/>
          <w:sz w:val="21"/>
        </w:rPr>
        <w:t>理</w:t>
      </w:r>
      <w:r>
        <w:rPr>
          <w:sz w:val="21"/>
        </w:rPr>
        <w:tab/>
        <w:t>8.6</w:t>
      </w:r>
      <w:r>
        <w:rPr>
          <w:spacing w:val="-14"/>
          <w:sz w:val="21"/>
        </w:rPr>
        <w:t> </w:t>
      </w:r>
      <w:r>
        <w:rPr>
          <w:sz w:val="21"/>
        </w:rPr>
        <w:t>基本保险金额变</w:t>
      </w:r>
      <w:r>
        <w:rPr>
          <w:spacing w:val="-10"/>
          <w:sz w:val="21"/>
        </w:rPr>
        <w:t>更</w:t>
      </w:r>
      <w:r>
        <w:rPr>
          <w:sz w:val="21"/>
        </w:rPr>
        <w:tab/>
        <w:t>9.16</w:t>
      </w:r>
      <w:r>
        <w:rPr>
          <w:spacing w:val="-4"/>
          <w:sz w:val="21"/>
        </w:rPr>
        <w:t> </w:t>
      </w:r>
      <w:r>
        <w:rPr>
          <w:sz w:val="21"/>
        </w:rPr>
        <w:t>探</w:t>
      </w:r>
      <w:r>
        <w:rPr>
          <w:spacing w:val="-10"/>
          <w:sz w:val="21"/>
        </w:rPr>
        <w:t>险</w:t>
      </w:r>
    </w:p>
    <w:p>
      <w:pPr>
        <w:pStyle w:val="ListParagraph"/>
        <w:numPr>
          <w:ilvl w:val="1"/>
          <w:numId w:val="4"/>
        </w:numPr>
        <w:tabs>
          <w:tab w:pos="1013" w:val="left" w:leader="none"/>
          <w:tab w:pos="3540" w:val="left" w:leader="none"/>
          <w:tab w:pos="6809" w:val="left" w:leader="none"/>
        </w:tabs>
        <w:spacing w:line="240" w:lineRule="auto" w:before="43" w:after="0"/>
        <w:ind w:left="1012" w:right="0" w:hanging="423"/>
        <w:jc w:val="left"/>
        <w:rPr>
          <w:sz w:val="21"/>
        </w:rPr>
      </w:pPr>
      <w:r>
        <w:rPr>
          <w:spacing w:val="-2"/>
          <w:sz w:val="21"/>
        </w:rPr>
        <w:t>保险金的给</w:t>
      </w:r>
      <w:r>
        <w:rPr>
          <w:spacing w:val="-10"/>
          <w:sz w:val="21"/>
        </w:rPr>
        <w:t>付</w:t>
      </w:r>
      <w:r>
        <w:rPr>
          <w:sz w:val="21"/>
        </w:rPr>
        <w:tab/>
        <w:t>8.7</w:t>
      </w:r>
      <w:r>
        <w:rPr>
          <w:spacing w:val="-11"/>
          <w:sz w:val="21"/>
        </w:rPr>
        <w:t> </w:t>
      </w:r>
      <w:r>
        <w:rPr>
          <w:sz w:val="21"/>
        </w:rPr>
        <w:t>联系方式变</w:t>
      </w:r>
      <w:r>
        <w:rPr>
          <w:spacing w:val="-10"/>
          <w:sz w:val="21"/>
        </w:rPr>
        <w:t>更</w:t>
      </w:r>
      <w:r>
        <w:rPr>
          <w:sz w:val="21"/>
        </w:rPr>
        <w:tab/>
        <w:t>9.17</w:t>
      </w:r>
      <w:r>
        <w:rPr>
          <w:spacing w:val="-5"/>
          <w:sz w:val="21"/>
        </w:rPr>
        <w:t> </w:t>
      </w:r>
      <w:r>
        <w:rPr>
          <w:sz w:val="21"/>
        </w:rPr>
        <w:t>武术</w:t>
      </w:r>
      <w:r>
        <w:rPr>
          <w:sz w:val="21"/>
        </w:rPr>
        <w:t>比</w:t>
      </w:r>
      <w:r>
        <w:rPr>
          <w:spacing w:val="-10"/>
          <w:sz w:val="21"/>
        </w:rPr>
        <w:t>赛</w:t>
      </w:r>
    </w:p>
    <w:p>
      <w:pPr>
        <w:pStyle w:val="ListParagraph"/>
        <w:numPr>
          <w:ilvl w:val="1"/>
          <w:numId w:val="4"/>
        </w:numPr>
        <w:tabs>
          <w:tab w:pos="1013" w:val="left" w:leader="none"/>
          <w:tab w:pos="3540" w:val="left" w:leader="none"/>
          <w:tab w:pos="6809" w:val="left" w:leader="none"/>
        </w:tabs>
        <w:spacing w:line="240" w:lineRule="auto" w:before="43" w:after="0"/>
        <w:ind w:left="1012" w:right="0" w:hanging="423"/>
        <w:jc w:val="left"/>
        <w:rPr>
          <w:sz w:val="21"/>
        </w:rPr>
      </w:pPr>
      <w:r>
        <w:rPr>
          <w:spacing w:val="-2"/>
          <w:sz w:val="21"/>
        </w:rPr>
        <w:t>诉讼时</w:t>
      </w:r>
      <w:r>
        <w:rPr>
          <w:spacing w:val="-10"/>
          <w:sz w:val="21"/>
        </w:rPr>
        <w:t>效</w:t>
      </w:r>
      <w:r>
        <w:rPr>
          <w:sz w:val="21"/>
        </w:rPr>
        <w:tab/>
        <w:t>8.8</w:t>
      </w:r>
      <w:r>
        <w:rPr>
          <w:spacing w:val="-8"/>
          <w:sz w:val="21"/>
        </w:rPr>
        <w:t> </w:t>
      </w:r>
      <w:r>
        <w:rPr>
          <w:sz w:val="21"/>
        </w:rPr>
        <w:t>全残的</w:t>
      </w:r>
      <w:r>
        <w:rPr>
          <w:sz w:val="21"/>
        </w:rPr>
        <w:t>鉴</w:t>
      </w:r>
      <w:r>
        <w:rPr>
          <w:spacing w:val="-10"/>
          <w:sz w:val="21"/>
        </w:rPr>
        <w:t>定</w:t>
      </w:r>
      <w:r>
        <w:rPr>
          <w:sz w:val="21"/>
        </w:rPr>
        <w:tab/>
        <w:t>9.18</w:t>
      </w:r>
      <w:r>
        <w:rPr>
          <w:spacing w:val="-5"/>
          <w:sz w:val="21"/>
        </w:rPr>
        <w:t> </w:t>
      </w:r>
      <w:r>
        <w:rPr>
          <w:sz w:val="21"/>
        </w:rPr>
        <w:t>特技</w:t>
      </w:r>
      <w:r>
        <w:rPr>
          <w:sz w:val="21"/>
        </w:rPr>
        <w:t>表</w:t>
      </w:r>
      <w:r>
        <w:rPr>
          <w:spacing w:val="-10"/>
          <w:sz w:val="21"/>
        </w:rPr>
        <w:t>演</w:t>
      </w:r>
    </w:p>
    <w:p>
      <w:pPr>
        <w:pStyle w:val="ListParagraph"/>
        <w:numPr>
          <w:ilvl w:val="1"/>
          <w:numId w:val="4"/>
        </w:numPr>
        <w:tabs>
          <w:tab w:pos="1013" w:val="left" w:leader="none"/>
          <w:tab w:pos="3540" w:val="left" w:leader="none"/>
          <w:tab w:pos="6809" w:val="left" w:leader="none"/>
        </w:tabs>
        <w:spacing w:line="240" w:lineRule="auto" w:before="43" w:after="0"/>
        <w:ind w:left="1012" w:right="0" w:hanging="423"/>
        <w:jc w:val="left"/>
        <w:rPr>
          <w:sz w:val="21"/>
        </w:rPr>
      </w:pPr>
      <w:r>
        <w:rPr>
          <w:spacing w:val="-2"/>
          <w:sz w:val="21"/>
        </w:rPr>
        <w:t>司法鉴</w:t>
      </w:r>
      <w:r>
        <w:rPr>
          <w:spacing w:val="-10"/>
          <w:sz w:val="21"/>
        </w:rPr>
        <w:t>定</w:t>
      </w:r>
      <w:r>
        <w:rPr>
          <w:sz w:val="21"/>
        </w:rPr>
        <w:tab/>
        <w:t>8.9</w:t>
      </w:r>
      <w:r>
        <w:rPr>
          <w:spacing w:val="-8"/>
          <w:sz w:val="21"/>
        </w:rPr>
        <w:t> </w:t>
      </w:r>
      <w:r>
        <w:rPr>
          <w:sz w:val="21"/>
        </w:rPr>
        <w:t>效力终</w:t>
      </w:r>
      <w:r>
        <w:rPr>
          <w:spacing w:val="-10"/>
          <w:sz w:val="21"/>
        </w:rPr>
        <w:t>止</w:t>
      </w:r>
      <w:r>
        <w:rPr>
          <w:sz w:val="21"/>
        </w:rPr>
        <w:tab/>
        <w:t>9.19</w:t>
      </w:r>
      <w:r>
        <w:rPr>
          <w:spacing w:val="-11"/>
          <w:sz w:val="21"/>
        </w:rPr>
        <w:t> </w:t>
      </w:r>
      <w:r>
        <w:rPr>
          <w:sz w:val="21"/>
        </w:rPr>
        <w:t>保险费约定交</w:t>
      </w:r>
      <w:r>
        <w:rPr>
          <w:sz w:val="21"/>
        </w:rPr>
        <w:t>纳</w:t>
      </w:r>
      <w:r>
        <w:rPr>
          <w:spacing w:val="-10"/>
          <w:sz w:val="21"/>
        </w:rPr>
        <w:t>日</w:t>
      </w:r>
    </w:p>
    <w:p>
      <w:pPr>
        <w:spacing w:after="0" w:line="240" w:lineRule="auto"/>
        <w:jc w:val="left"/>
        <w:rPr>
          <w:sz w:val="21"/>
        </w:rPr>
        <w:sectPr>
          <w:type w:val="continuous"/>
          <w:pgSz w:w="11910" w:h="16840"/>
          <w:pgMar w:top="820" w:bottom="280" w:left="1040" w:right="1100"/>
        </w:sectPr>
      </w:pPr>
    </w:p>
    <w:p>
      <w:pPr>
        <w:spacing w:line="649" w:lineRule="exact" w:before="0"/>
        <w:ind w:left="391" w:right="446" w:firstLine="0"/>
        <w:jc w:val="center"/>
        <w:rPr>
          <w:rFonts w:ascii="Microsoft JhengHei" w:eastAsia="Microsoft JhengHei"/>
          <w:b/>
          <w:sz w:val="44"/>
        </w:rPr>
      </w:pPr>
      <w:r>
        <w:rPr>
          <w:rFonts w:ascii="Microsoft JhengHei" w:eastAsia="Microsoft JhengHei"/>
          <w:b/>
          <w:w w:val="95"/>
          <w:sz w:val="44"/>
        </w:rPr>
        <w:t>长</w:t>
      </w:r>
      <w:r>
        <w:rPr>
          <w:rFonts w:ascii="Microsoft JhengHei" w:eastAsia="Microsoft JhengHei"/>
          <w:b/>
          <w:w w:val="95"/>
          <w:sz w:val="44"/>
        </w:rPr>
        <w:t>城</w:t>
      </w:r>
      <w:r>
        <w:rPr>
          <w:rFonts w:ascii="Microsoft JhengHei" w:eastAsia="Microsoft JhengHei"/>
          <w:b/>
          <w:w w:val="95"/>
          <w:sz w:val="44"/>
        </w:rPr>
        <w:t>人寿保</w:t>
      </w:r>
      <w:r>
        <w:rPr>
          <w:rFonts w:ascii="Microsoft JhengHei" w:eastAsia="Microsoft JhengHei"/>
          <w:b/>
          <w:w w:val="95"/>
          <w:sz w:val="44"/>
        </w:rPr>
        <w:t>险</w:t>
      </w:r>
      <w:r>
        <w:rPr>
          <w:rFonts w:ascii="Microsoft JhengHei" w:eastAsia="Microsoft JhengHei"/>
          <w:b/>
          <w:w w:val="95"/>
          <w:sz w:val="44"/>
        </w:rPr>
        <w:t>股</w:t>
      </w:r>
      <w:r>
        <w:rPr>
          <w:rFonts w:ascii="Microsoft JhengHei" w:eastAsia="Microsoft JhengHei"/>
          <w:b/>
          <w:spacing w:val="-2"/>
          <w:w w:val="95"/>
          <w:sz w:val="44"/>
        </w:rPr>
        <w:t>份有限公司</w:t>
      </w:r>
    </w:p>
    <w:p>
      <w:pPr>
        <w:spacing w:line="547" w:lineRule="exact" w:before="0"/>
        <w:ind w:left="391" w:right="444" w:firstLine="0"/>
        <w:jc w:val="center"/>
        <w:rPr>
          <w:rFonts w:ascii="微软雅黑" w:eastAsia="微软雅黑"/>
          <w:b/>
          <w:sz w:val="30"/>
        </w:rPr>
      </w:pPr>
      <w:r>
        <w:rPr>
          <w:rFonts w:ascii="微软雅黑" w:eastAsia="微软雅黑"/>
          <w:b/>
          <w:sz w:val="30"/>
        </w:rPr>
        <w:t>长城司马台终身寿险（互联网专属）</w:t>
      </w:r>
      <w:r>
        <w:rPr>
          <w:rFonts w:ascii="微软雅黑" w:eastAsia="微软雅黑"/>
          <w:b/>
          <w:spacing w:val="-5"/>
          <w:sz w:val="30"/>
        </w:rPr>
        <w:t>条款</w:t>
      </w:r>
    </w:p>
    <w:p>
      <w:pPr>
        <w:pStyle w:val="BodyText"/>
        <w:spacing w:before="16"/>
        <w:rPr>
          <w:rFonts w:ascii="微软雅黑"/>
          <w:b/>
          <w:sz w:val="37"/>
        </w:rPr>
      </w:pPr>
    </w:p>
    <w:p>
      <w:pPr>
        <w:pStyle w:val="BodyText"/>
        <w:ind w:left="362"/>
      </w:pPr>
      <w:r>
        <w:rPr>
          <w:spacing w:val="-24"/>
        </w:rPr>
        <w:t>在本条款中，“您”指投保人，“我们”、“本公司”均指长城人寿保险股份有限公司。</w:t>
      </w:r>
    </w:p>
    <w:p>
      <w:pPr>
        <w:pStyle w:val="BodyText"/>
        <w:spacing w:before="8"/>
        <w:rPr>
          <w:sz w:val="28"/>
        </w:rPr>
      </w:pPr>
    </w:p>
    <w:p>
      <w:pPr>
        <w:tabs>
          <w:tab w:pos="1223" w:val="left" w:leader="none"/>
        </w:tabs>
        <w:spacing w:before="0"/>
        <w:ind w:left="364" w:right="0" w:firstLine="0"/>
        <w:jc w:val="left"/>
        <w:rPr>
          <w:rFonts w:ascii="Microsoft JhengHei" w:hAnsi="Microsoft JhengHei" w:eastAsia="Microsoft JhengHei"/>
          <w:b/>
          <w:sz w:val="28"/>
        </w:rPr>
      </w:pPr>
      <w:r>
        <w:rPr/>
        <w:drawing>
          <wp:anchor distT="0" distB="0" distL="0" distR="0" allowOverlap="1" layoutInCell="1" locked="0" behindDoc="0" simplePos="0" relativeHeight="3">
            <wp:simplePos x="0" y="0"/>
            <wp:positionH relativeFrom="page">
              <wp:posOffset>824864</wp:posOffset>
            </wp:positionH>
            <wp:positionV relativeFrom="paragraph">
              <wp:posOffset>374139</wp:posOffset>
            </wp:positionV>
            <wp:extent cx="5934075" cy="9525"/>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5934075" cy="9525"/>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2"/>
          <w:sz w:val="28"/>
        </w:rPr>
        <w:t>您与我们的合同</w:t>
      </w:r>
    </w:p>
    <w:p>
      <w:pPr>
        <w:pStyle w:val="ListParagraph"/>
        <w:numPr>
          <w:ilvl w:val="1"/>
          <w:numId w:val="5"/>
        </w:numPr>
        <w:tabs>
          <w:tab w:pos="1224" w:val="left" w:leader="none"/>
          <w:tab w:pos="2836" w:val="left" w:leader="none"/>
        </w:tabs>
        <w:spacing w:line="256" w:lineRule="auto" w:before="251" w:after="0"/>
        <w:ind w:left="2837" w:right="271" w:hanging="2473"/>
        <w:jc w:val="both"/>
        <w:rPr>
          <w:sz w:val="21"/>
        </w:rPr>
      </w:pPr>
      <w:r>
        <w:rPr>
          <w:rFonts w:ascii="Microsoft JhengHei" w:eastAsia="Microsoft JhengHei"/>
          <w:b/>
          <w:spacing w:val="-4"/>
          <w:sz w:val="21"/>
        </w:rPr>
        <w:t>合</w:t>
      </w:r>
      <w:r>
        <w:rPr>
          <w:rFonts w:ascii="Microsoft JhengHei" w:eastAsia="Microsoft JhengHei"/>
          <w:b/>
          <w:spacing w:val="-4"/>
          <w:sz w:val="21"/>
        </w:rPr>
        <w:t>同</w:t>
      </w:r>
      <w:r>
        <w:rPr>
          <w:rFonts w:ascii="Microsoft JhengHei" w:eastAsia="Microsoft JhengHei"/>
          <w:b/>
          <w:spacing w:val="-4"/>
          <w:sz w:val="21"/>
        </w:rPr>
        <w:t>构</w:t>
      </w:r>
      <w:r>
        <w:rPr>
          <w:rFonts w:ascii="Microsoft JhengHei" w:eastAsia="Microsoft JhengHei"/>
          <w:b/>
          <w:spacing w:val="-4"/>
          <w:sz w:val="21"/>
        </w:rPr>
        <w:t>成</w:t>
      </w:r>
      <w:r>
        <w:rPr>
          <w:rFonts w:ascii="Microsoft JhengHei" w:eastAsia="Microsoft JhengHei"/>
          <w:b/>
          <w:sz w:val="21"/>
        </w:rPr>
        <w:tab/>
      </w:r>
      <w:r>
        <w:rPr>
          <w:spacing w:val="-4"/>
          <w:sz w:val="21"/>
        </w:rPr>
        <w:t>本</w:t>
      </w:r>
      <w:r>
        <w:rPr>
          <w:spacing w:val="-4"/>
          <w:sz w:val="21"/>
        </w:rPr>
        <w:t>保</w:t>
      </w:r>
      <w:r>
        <w:rPr>
          <w:spacing w:val="-4"/>
          <w:sz w:val="21"/>
        </w:rPr>
        <w:t>险条款、保险单或其</w:t>
      </w:r>
      <w:r>
        <w:rPr>
          <w:spacing w:val="-4"/>
          <w:sz w:val="21"/>
        </w:rPr>
        <w:t>他</w:t>
      </w:r>
      <w:r>
        <w:rPr>
          <w:spacing w:val="-4"/>
          <w:sz w:val="21"/>
        </w:rPr>
        <w:t>保</w:t>
      </w:r>
      <w:r>
        <w:rPr>
          <w:spacing w:val="-4"/>
          <w:sz w:val="21"/>
        </w:rPr>
        <w:t>险凭证、投保书、与</w:t>
      </w:r>
      <w:r>
        <w:rPr>
          <w:spacing w:val="-4"/>
          <w:sz w:val="21"/>
        </w:rPr>
        <w:t>保</w:t>
      </w:r>
      <w:r>
        <w:rPr>
          <w:spacing w:val="-4"/>
          <w:sz w:val="21"/>
        </w:rPr>
        <w:t>险</w:t>
      </w:r>
      <w:r>
        <w:rPr>
          <w:spacing w:val="-4"/>
          <w:sz w:val="21"/>
        </w:rPr>
        <w:t>合同有关的投保文件、合法有效的</w:t>
      </w:r>
      <w:r>
        <w:rPr>
          <w:spacing w:val="-4"/>
          <w:sz w:val="21"/>
        </w:rPr>
        <w:t>声</w:t>
      </w:r>
      <w:r>
        <w:rPr>
          <w:spacing w:val="-4"/>
          <w:sz w:val="21"/>
        </w:rPr>
        <w:t>明</w:t>
      </w:r>
      <w:r>
        <w:rPr>
          <w:spacing w:val="-4"/>
          <w:sz w:val="21"/>
        </w:rPr>
        <w:t>、批注、附贴批单、附加险合同、其他您与我们共同</w:t>
      </w:r>
      <w:r>
        <w:rPr>
          <w:spacing w:val="-2"/>
          <w:sz w:val="21"/>
        </w:rPr>
        <w:t>认</w:t>
      </w:r>
      <w:r>
        <w:rPr>
          <w:spacing w:val="-2"/>
          <w:sz w:val="21"/>
        </w:rPr>
        <w:t>可</w:t>
      </w:r>
      <w:r>
        <w:rPr>
          <w:spacing w:val="-2"/>
          <w:sz w:val="21"/>
        </w:rPr>
        <w:t>的电子或书面协议都</w:t>
      </w:r>
      <w:r>
        <w:rPr>
          <w:spacing w:val="-2"/>
          <w:sz w:val="21"/>
        </w:rPr>
        <w:t>是</w:t>
      </w:r>
      <w:r>
        <w:rPr>
          <w:spacing w:val="-2"/>
          <w:sz w:val="21"/>
        </w:rPr>
        <w:t>您</w:t>
      </w:r>
      <w:r>
        <w:rPr>
          <w:spacing w:val="-2"/>
          <w:sz w:val="21"/>
        </w:rPr>
        <w:t>与我们之间订立的保</w:t>
      </w:r>
      <w:r>
        <w:rPr>
          <w:spacing w:val="-2"/>
          <w:sz w:val="21"/>
        </w:rPr>
        <w:t>险</w:t>
      </w:r>
      <w:r>
        <w:rPr>
          <w:spacing w:val="-2"/>
          <w:sz w:val="21"/>
        </w:rPr>
        <w:t>合</w:t>
      </w:r>
      <w:r>
        <w:rPr>
          <w:spacing w:val="-2"/>
          <w:sz w:val="21"/>
        </w:rPr>
        <w:t>同的构成部</w:t>
      </w:r>
      <w:r>
        <w:rPr>
          <w:spacing w:val="-2"/>
          <w:sz w:val="21"/>
        </w:rPr>
        <w:t>分</w:t>
      </w:r>
      <w:r>
        <w:rPr>
          <w:spacing w:val="-2"/>
          <w:sz w:val="21"/>
        </w:rPr>
        <w:t>。</w:t>
      </w:r>
    </w:p>
    <w:p>
      <w:pPr>
        <w:pStyle w:val="BodyText"/>
        <w:spacing w:line="278" w:lineRule="auto" w:before="137"/>
        <w:ind w:left="2837" w:right="273"/>
      </w:pPr>
      <w:r>
        <w:rPr>
          <w:spacing w:val="-4"/>
        </w:rPr>
        <w:t>“长城司马台终身寿险（互联网专属）保险合同”以下简称为“本主险合</w:t>
      </w:r>
      <w:r>
        <w:rPr>
          <w:spacing w:val="-40"/>
        </w:rPr>
        <w:t>同”。</w:t>
      </w:r>
    </w:p>
    <w:p>
      <w:pPr>
        <w:pStyle w:val="BodyText"/>
        <w:spacing w:before="1"/>
        <w:rPr>
          <w:sz w:val="28"/>
        </w:rPr>
      </w:pPr>
    </w:p>
    <w:p>
      <w:pPr>
        <w:spacing w:after="0"/>
        <w:rPr>
          <w:sz w:val="28"/>
        </w:rPr>
        <w:sectPr>
          <w:pgSz w:w="11910" w:h="16840"/>
          <w:pgMar w:top="1480" w:bottom="280" w:left="1040" w:right="1100"/>
        </w:sectPr>
      </w:pPr>
    </w:p>
    <w:p>
      <w:pPr>
        <w:pStyle w:val="ListParagraph"/>
        <w:numPr>
          <w:ilvl w:val="1"/>
          <w:numId w:val="5"/>
        </w:numPr>
        <w:tabs>
          <w:tab w:pos="1223" w:val="left" w:leader="none"/>
          <w:tab w:pos="1224" w:val="left" w:leader="none"/>
        </w:tabs>
        <w:spacing w:line="194" w:lineRule="auto" w:before="55" w:after="0"/>
        <w:ind w:left="1223" w:right="0" w:hanging="860"/>
        <w:jc w:val="left"/>
        <w:rPr>
          <w:rFonts w:ascii="Microsoft JhengHei" w:eastAsia="Microsoft JhengHei"/>
          <w:b/>
          <w:sz w:val="21"/>
        </w:rPr>
      </w:pPr>
      <w:r>
        <w:rPr>
          <w:rFonts w:ascii="Microsoft JhengHei" w:eastAsia="Microsoft JhengHei"/>
          <w:b/>
          <w:spacing w:val="-2"/>
          <w:sz w:val="21"/>
        </w:rPr>
        <w:t>合同成立与生</w:t>
      </w:r>
      <w:r>
        <w:rPr>
          <w:rFonts w:ascii="Microsoft JhengHei" w:eastAsia="Microsoft JhengHei"/>
          <w:b/>
          <w:spacing w:val="-10"/>
          <w:sz w:val="21"/>
        </w:rPr>
        <w:t>效</w:t>
      </w:r>
    </w:p>
    <w:p>
      <w:pPr>
        <w:pStyle w:val="BodyText"/>
        <w:spacing w:line="278" w:lineRule="auto" w:before="72"/>
        <w:ind w:left="306" w:right="271"/>
      </w:pPr>
      <w:r>
        <w:rPr/>
        <w:br w:type="column"/>
      </w:r>
      <w:r>
        <w:rPr>
          <w:spacing w:val="-4"/>
        </w:rPr>
        <w:t>您提出保险申请且本公司同意承保，本主险合同成立，合同成立日期在保</w:t>
      </w:r>
      <w:r>
        <w:rPr>
          <w:spacing w:val="-2"/>
        </w:rPr>
        <w:t>险单上载明。</w:t>
      </w:r>
    </w:p>
    <w:p>
      <w:pPr>
        <w:spacing w:line="275" w:lineRule="exact" w:before="0"/>
        <w:ind w:left="306" w:right="0" w:firstLine="0"/>
        <w:jc w:val="left"/>
        <w:rPr>
          <w:rFonts w:ascii="Microsoft JhengHei" w:eastAsia="Microsoft JhengHei"/>
          <w:b/>
          <w:sz w:val="22"/>
        </w:rPr>
      </w:pPr>
      <w:r>
        <w:rPr>
          <w:rFonts w:ascii="Microsoft JhengHei" w:eastAsia="Microsoft JhengHei"/>
          <w:b/>
          <w:w w:val="95"/>
          <w:sz w:val="22"/>
        </w:rPr>
        <w:t>自</w:t>
      </w:r>
      <w:r>
        <w:rPr>
          <w:rFonts w:ascii="Microsoft JhengHei" w:eastAsia="Microsoft JhengHei"/>
          <w:b/>
          <w:w w:val="95"/>
          <w:sz w:val="22"/>
        </w:rPr>
        <w:t>本</w:t>
      </w:r>
      <w:r>
        <w:rPr>
          <w:rFonts w:ascii="Microsoft JhengHei" w:eastAsia="Microsoft JhengHei"/>
          <w:b/>
          <w:w w:val="95"/>
          <w:sz w:val="22"/>
        </w:rPr>
        <w:t>主</w:t>
      </w:r>
      <w:r>
        <w:rPr>
          <w:rFonts w:ascii="Microsoft JhengHei" w:eastAsia="Microsoft JhengHei"/>
          <w:b/>
          <w:w w:val="95"/>
          <w:sz w:val="22"/>
        </w:rPr>
        <w:t>险</w:t>
      </w:r>
      <w:r>
        <w:rPr>
          <w:rFonts w:ascii="Microsoft JhengHei" w:eastAsia="Microsoft JhengHei"/>
          <w:b/>
          <w:w w:val="95"/>
          <w:sz w:val="22"/>
        </w:rPr>
        <w:t>合</w:t>
      </w:r>
      <w:r>
        <w:rPr>
          <w:rFonts w:ascii="Microsoft JhengHei" w:eastAsia="Microsoft JhengHei"/>
          <w:b/>
          <w:w w:val="95"/>
          <w:sz w:val="22"/>
        </w:rPr>
        <w:t>同</w:t>
      </w:r>
      <w:r>
        <w:rPr>
          <w:rFonts w:ascii="Microsoft JhengHei" w:eastAsia="Microsoft JhengHei"/>
          <w:b/>
          <w:w w:val="95"/>
          <w:sz w:val="22"/>
        </w:rPr>
        <w:t>成</w:t>
      </w:r>
      <w:r>
        <w:rPr>
          <w:rFonts w:ascii="Microsoft JhengHei" w:eastAsia="Microsoft JhengHei"/>
          <w:b/>
          <w:spacing w:val="-47"/>
          <w:w w:val="95"/>
          <w:sz w:val="22"/>
        </w:rPr>
        <w:t>立、</w:t>
      </w:r>
      <w:r>
        <w:rPr>
          <w:rFonts w:ascii="Microsoft JhengHei" w:eastAsia="Microsoft JhengHei"/>
          <w:b/>
          <w:w w:val="95"/>
          <w:sz w:val="22"/>
        </w:rPr>
        <w:t>本</w:t>
      </w:r>
      <w:r>
        <w:rPr>
          <w:rFonts w:ascii="Microsoft JhengHei" w:eastAsia="Microsoft JhengHei"/>
          <w:b/>
          <w:w w:val="95"/>
          <w:sz w:val="22"/>
        </w:rPr>
        <w:t>公</w:t>
      </w:r>
      <w:r>
        <w:rPr>
          <w:rFonts w:ascii="Microsoft JhengHei" w:eastAsia="Microsoft JhengHei"/>
          <w:b/>
          <w:w w:val="95"/>
          <w:sz w:val="22"/>
        </w:rPr>
        <w:t>司</w:t>
      </w:r>
      <w:r>
        <w:rPr>
          <w:rFonts w:ascii="Microsoft JhengHei" w:eastAsia="Microsoft JhengHei"/>
          <w:b/>
          <w:w w:val="95"/>
          <w:sz w:val="22"/>
        </w:rPr>
        <w:t>收</w:t>
      </w:r>
      <w:r>
        <w:rPr>
          <w:rFonts w:ascii="Microsoft JhengHei" w:eastAsia="Microsoft JhengHei"/>
          <w:b/>
          <w:w w:val="95"/>
          <w:sz w:val="22"/>
        </w:rPr>
        <w:t>取</w:t>
      </w:r>
      <w:r>
        <w:rPr>
          <w:rFonts w:ascii="Microsoft JhengHei" w:eastAsia="Microsoft JhengHei"/>
          <w:b/>
          <w:w w:val="95"/>
          <w:sz w:val="22"/>
        </w:rPr>
        <w:t>首</w:t>
      </w:r>
      <w:r>
        <w:rPr>
          <w:rFonts w:ascii="Microsoft JhengHei" w:eastAsia="Microsoft JhengHei"/>
          <w:b/>
          <w:w w:val="95"/>
          <w:sz w:val="22"/>
        </w:rPr>
        <w:t>期</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费</w:t>
      </w:r>
      <w:r>
        <w:rPr>
          <w:rFonts w:ascii="Microsoft JhengHei" w:eastAsia="Microsoft JhengHei"/>
          <w:b/>
          <w:w w:val="95"/>
          <w:sz w:val="22"/>
        </w:rPr>
        <w:t>并</w:t>
      </w:r>
      <w:r>
        <w:rPr>
          <w:rFonts w:ascii="Microsoft JhengHei" w:eastAsia="Microsoft JhengHei"/>
          <w:b/>
          <w:w w:val="95"/>
          <w:sz w:val="22"/>
        </w:rPr>
        <w:t>签发保</w:t>
      </w:r>
      <w:r>
        <w:rPr>
          <w:rFonts w:ascii="Microsoft JhengHei" w:eastAsia="Microsoft JhengHei"/>
          <w:b/>
          <w:w w:val="95"/>
          <w:sz w:val="22"/>
        </w:rPr>
        <w:t>险</w:t>
      </w:r>
      <w:r>
        <w:rPr>
          <w:rFonts w:ascii="Microsoft JhengHei" w:eastAsia="Microsoft JhengHei"/>
          <w:b/>
          <w:w w:val="95"/>
          <w:sz w:val="22"/>
        </w:rPr>
        <w:t>单</w:t>
      </w:r>
      <w:r>
        <w:rPr>
          <w:rFonts w:ascii="Microsoft JhengHei" w:eastAsia="Microsoft JhengHei"/>
          <w:b/>
          <w:w w:val="95"/>
          <w:sz w:val="22"/>
        </w:rPr>
        <w:t>的</w:t>
      </w:r>
      <w:r>
        <w:rPr>
          <w:rFonts w:ascii="Microsoft JhengHei" w:eastAsia="Microsoft JhengHei"/>
          <w:b/>
          <w:w w:val="95"/>
          <w:sz w:val="22"/>
        </w:rPr>
        <w:t>次</w:t>
      </w:r>
      <w:r>
        <w:rPr>
          <w:rFonts w:ascii="Microsoft JhengHei" w:eastAsia="Microsoft JhengHei"/>
          <w:b/>
          <w:w w:val="95"/>
          <w:sz w:val="22"/>
        </w:rPr>
        <w:t>日</w:t>
      </w:r>
      <w:r>
        <w:rPr>
          <w:rFonts w:ascii="Microsoft JhengHei" w:eastAsia="Microsoft JhengHei"/>
          <w:b/>
          <w:w w:val="95"/>
          <w:sz w:val="22"/>
        </w:rPr>
        <w:t>零</w:t>
      </w:r>
      <w:r>
        <w:rPr>
          <w:rFonts w:ascii="Microsoft JhengHei" w:eastAsia="Microsoft JhengHei"/>
          <w:b/>
          <w:w w:val="95"/>
          <w:sz w:val="22"/>
        </w:rPr>
        <w:t>时</w:t>
      </w:r>
      <w:r>
        <w:rPr>
          <w:rFonts w:ascii="Microsoft JhengHei" w:eastAsia="Microsoft JhengHei"/>
          <w:b/>
          <w:w w:val="95"/>
          <w:sz w:val="22"/>
        </w:rPr>
        <w:t>起</w:t>
      </w:r>
      <w:r>
        <w:rPr>
          <w:rFonts w:ascii="Microsoft JhengHei" w:eastAsia="Microsoft JhengHei"/>
          <w:b/>
          <w:spacing w:val="-10"/>
          <w:w w:val="95"/>
          <w:sz w:val="22"/>
        </w:rPr>
        <w:t>本</w:t>
      </w:r>
    </w:p>
    <w:p>
      <w:pPr>
        <w:spacing w:line="184" w:lineRule="auto" w:before="21"/>
        <w:ind w:left="306" w:right="271" w:firstLine="0"/>
        <w:jc w:val="left"/>
        <w:rPr>
          <w:rFonts w:ascii="Microsoft JhengHei" w:eastAsia="Microsoft JhengHei"/>
          <w:b/>
          <w:sz w:val="22"/>
        </w:rPr>
      </w:pP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生</w:t>
      </w:r>
      <w:r>
        <w:rPr>
          <w:rFonts w:ascii="Microsoft JhengHei" w:eastAsia="Microsoft JhengHei"/>
          <w:b/>
          <w:spacing w:val="-2"/>
          <w:w w:val="95"/>
          <w:sz w:val="22"/>
        </w:rPr>
        <w:t>效</w:t>
      </w:r>
      <w:r>
        <w:rPr>
          <w:rFonts w:ascii="Microsoft JhengHei" w:eastAsia="Microsoft JhengHei"/>
          <w:b/>
          <w:spacing w:val="-2"/>
          <w:w w:val="95"/>
          <w:sz w:val="22"/>
        </w:rPr>
        <w:t>，</w:t>
      </w:r>
      <w:r>
        <w:rPr>
          <w:rFonts w:ascii="Microsoft JhengHei" w:eastAsia="Microsoft JhengHei"/>
          <w:b/>
          <w:spacing w:val="-2"/>
          <w:w w:val="95"/>
          <w:sz w:val="22"/>
        </w:rPr>
        <w:t>具</w:t>
      </w:r>
      <w:r>
        <w:rPr>
          <w:rFonts w:ascii="Microsoft JhengHei" w:eastAsia="Microsoft JhengHei"/>
          <w:b/>
          <w:spacing w:val="-2"/>
          <w:w w:val="95"/>
          <w:sz w:val="22"/>
        </w:rPr>
        <w:t>体</w:t>
      </w:r>
      <w:r>
        <w:rPr>
          <w:rFonts w:ascii="Microsoft JhengHei" w:eastAsia="Microsoft JhengHei"/>
          <w:b/>
          <w:spacing w:val="-2"/>
          <w:w w:val="95"/>
          <w:sz w:val="22"/>
        </w:rPr>
        <w:t>生</w:t>
      </w:r>
      <w:r>
        <w:rPr>
          <w:rFonts w:ascii="Microsoft JhengHei" w:eastAsia="Microsoft JhengHei"/>
          <w:b/>
          <w:spacing w:val="-2"/>
          <w:w w:val="95"/>
          <w:sz w:val="22"/>
        </w:rPr>
        <w:t>效</w:t>
      </w:r>
      <w:r>
        <w:rPr>
          <w:rFonts w:ascii="Microsoft JhengHei" w:eastAsia="Microsoft JhengHei"/>
          <w:b/>
          <w:spacing w:val="-2"/>
          <w:w w:val="95"/>
          <w:sz w:val="22"/>
        </w:rPr>
        <w:t>日</w:t>
      </w:r>
      <w:r>
        <w:rPr>
          <w:rFonts w:ascii="Microsoft JhengHei" w:eastAsia="Microsoft JhengHei"/>
          <w:b/>
          <w:spacing w:val="-2"/>
          <w:w w:val="95"/>
          <w:sz w:val="22"/>
        </w:rPr>
        <w:t>以</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单</w:t>
      </w:r>
      <w:r>
        <w:rPr>
          <w:rFonts w:ascii="Microsoft JhengHei" w:eastAsia="Microsoft JhengHei"/>
          <w:b/>
          <w:spacing w:val="-2"/>
          <w:w w:val="95"/>
          <w:sz w:val="22"/>
        </w:rPr>
        <w:t>所</w:t>
      </w:r>
      <w:r>
        <w:rPr>
          <w:rFonts w:ascii="Microsoft JhengHei" w:eastAsia="Microsoft JhengHei"/>
          <w:b/>
          <w:spacing w:val="-2"/>
          <w:w w:val="95"/>
          <w:sz w:val="22"/>
        </w:rPr>
        <w:t>载</w:t>
      </w:r>
      <w:r>
        <w:rPr>
          <w:rFonts w:ascii="Microsoft JhengHei" w:eastAsia="Microsoft JhengHei"/>
          <w:b/>
          <w:spacing w:val="-2"/>
          <w:w w:val="95"/>
          <w:sz w:val="22"/>
        </w:rPr>
        <w:t>的</w:t>
      </w:r>
      <w:r>
        <w:rPr>
          <w:rFonts w:ascii="Microsoft JhengHei" w:eastAsia="Microsoft JhengHei"/>
          <w:b/>
          <w:spacing w:val="-2"/>
          <w:w w:val="95"/>
          <w:sz w:val="22"/>
        </w:rPr>
        <w:t>日期为准。</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自</w:t>
      </w:r>
      <w:r>
        <w:rPr>
          <w:rFonts w:ascii="Microsoft JhengHei" w:eastAsia="Microsoft JhengHei"/>
          <w:b/>
          <w:spacing w:val="-2"/>
          <w:w w:val="95"/>
          <w:sz w:val="22"/>
        </w:rPr>
        <w:t>生</w:t>
      </w:r>
      <w:r>
        <w:rPr>
          <w:rFonts w:ascii="Microsoft JhengHei" w:eastAsia="Microsoft JhengHei"/>
          <w:b/>
          <w:spacing w:val="-2"/>
          <w:w w:val="95"/>
          <w:sz w:val="22"/>
        </w:rPr>
        <w:t>效</w:t>
      </w:r>
      <w:r>
        <w:rPr>
          <w:rFonts w:ascii="Microsoft JhengHei" w:eastAsia="Microsoft JhengHei"/>
          <w:b/>
          <w:spacing w:val="-2"/>
          <w:w w:val="95"/>
          <w:sz w:val="22"/>
        </w:rPr>
        <w:t>日</w:t>
      </w:r>
      <w:r>
        <w:rPr>
          <w:rFonts w:ascii="Microsoft JhengHei" w:eastAsia="Microsoft JhengHei"/>
          <w:b/>
          <w:spacing w:val="-2"/>
          <w:w w:val="95"/>
          <w:sz w:val="22"/>
        </w:rPr>
        <w:t>零</w:t>
      </w:r>
      <w:r>
        <w:rPr>
          <w:rFonts w:ascii="Microsoft JhengHei" w:eastAsia="Microsoft JhengHei"/>
          <w:b/>
          <w:spacing w:val="-2"/>
          <w:w w:val="95"/>
          <w:sz w:val="22"/>
        </w:rPr>
        <w:t>时</w:t>
      </w:r>
      <w:r>
        <w:rPr>
          <w:rFonts w:ascii="Microsoft JhengHei" w:eastAsia="Microsoft JhengHei"/>
          <w:b/>
          <w:spacing w:val="-2"/>
          <w:sz w:val="22"/>
        </w:rPr>
        <w:t>起</w:t>
      </w:r>
      <w:r>
        <w:rPr>
          <w:rFonts w:ascii="Microsoft JhengHei" w:eastAsia="Microsoft JhengHei"/>
          <w:b/>
          <w:spacing w:val="-2"/>
          <w:sz w:val="22"/>
        </w:rPr>
        <w:t>开</w:t>
      </w:r>
      <w:r>
        <w:rPr>
          <w:rFonts w:ascii="Microsoft JhengHei" w:eastAsia="Microsoft JhengHei"/>
          <w:b/>
          <w:spacing w:val="-2"/>
          <w:sz w:val="22"/>
        </w:rPr>
        <w:t>始</w:t>
      </w:r>
      <w:r>
        <w:rPr>
          <w:rFonts w:ascii="Microsoft JhengHei" w:eastAsia="Microsoft JhengHei"/>
          <w:b/>
          <w:spacing w:val="-2"/>
          <w:sz w:val="22"/>
        </w:rPr>
        <w:t>承</w:t>
      </w:r>
      <w:r>
        <w:rPr>
          <w:rFonts w:ascii="Microsoft JhengHei" w:eastAsia="Microsoft JhengHei"/>
          <w:b/>
          <w:spacing w:val="-2"/>
          <w:sz w:val="22"/>
        </w:rPr>
        <w:t>担</w:t>
      </w:r>
      <w:r>
        <w:rPr>
          <w:rFonts w:ascii="Microsoft JhengHei" w:eastAsia="Microsoft JhengHei"/>
          <w:b/>
          <w:spacing w:val="-2"/>
          <w:sz w:val="22"/>
        </w:rPr>
        <w:t>本</w:t>
      </w:r>
      <w:r>
        <w:rPr>
          <w:rFonts w:ascii="Microsoft JhengHei" w:eastAsia="Microsoft JhengHei"/>
          <w:b/>
          <w:spacing w:val="-2"/>
          <w:sz w:val="22"/>
        </w:rPr>
        <w:t>主</w:t>
      </w:r>
      <w:r>
        <w:rPr>
          <w:rFonts w:ascii="Microsoft JhengHei" w:eastAsia="Microsoft JhengHei"/>
          <w:b/>
          <w:spacing w:val="-2"/>
          <w:sz w:val="22"/>
        </w:rPr>
        <w:t>险</w:t>
      </w:r>
      <w:r>
        <w:rPr>
          <w:rFonts w:ascii="Microsoft JhengHei" w:eastAsia="Microsoft JhengHei"/>
          <w:b/>
          <w:spacing w:val="-2"/>
          <w:sz w:val="22"/>
        </w:rPr>
        <w:t>合同约</w:t>
      </w:r>
      <w:r>
        <w:rPr>
          <w:rFonts w:ascii="Microsoft JhengHei" w:eastAsia="Microsoft JhengHei"/>
          <w:b/>
          <w:spacing w:val="-2"/>
          <w:sz w:val="22"/>
        </w:rPr>
        <w:t>定</w:t>
      </w:r>
      <w:r>
        <w:rPr>
          <w:rFonts w:ascii="Microsoft JhengHei" w:eastAsia="Microsoft JhengHei"/>
          <w:b/>
          <w:spacing w:val="-2"/>
          <w:sz w:val="22"/>
        </w:rPr>
        <w:t>的</w:t>
      </w:r>
      <w:r>
        <w:rPr>
          <w:rFonts w:ascii="Microsoft JhengHei" w:eastAsia="Microsoft JhengHei"/>
          <w:b/>
          <w:spacing w:val="-2"/>
          <w:sz w:val="22"/>
        </w:rPr>
        <w:t>保</w:t>
      </w:r>
      <w:r>
        <w:rPr>
          <w:rFonts w:ascii="Microsoft JhengHei" w:eastAsia="Microsoft JhengHei"/>
          <w:b/>
          <w:spacing w:val="-2"/>
          <w:sz w:val="22"/>
        </w:rPr>
        <w:t>险</w:t>
      </w:r>
      <w:r>
        <w:rPr>
          <w:rFonts w:ascii="Microsoft JhengHei" w:eastAsia="Microsoft JhengHei"/>
          <w:b/>
          <w:spacing w:val="-2"/>
          <w:sz w:val="22"/>
        </w:rPr>
        <w:t>责</w:t>
      </w:r>
      <w:r>
        <w:rPr>
          <w:rFonts w:ascii="Microsoft JhengHei" w:eastAsia="Microsoft JhengHei"/>
          <w:b/>
          <w:spacing w:val="-2"/>
          <w:sz w:val="22"/>
        </w:rPr>
        <w:t>任</w:t>
      </w:r>
      <w:r>
        <w:rPr>
          <w:rFonts w:ascii="Microsoft JhengHei" w:eastAsia="Microsoft JhengHei"/>
          <w:b/>
          <w:spacing w:val="-2"/>
          <w:sz w:val="22"/>
        </w:rPr>
        <w:t>。</w:t>
      </w:r>
    </w:p>
    <w:p>
      <w:pPr>
        <w:pStyle w:val="BodyText"/>
        <w:spacing w:line="278" w:lineRule="auto" w:before="16"/>
        <w:ind w:left="306" w:right="268"/>
        <w:jc w:val="both"/>
      </w:pPr>
      <w:r>
        <w:rPr>
          <w:spacing w:val="-5"/>
        </w:rPr>
        <w:t>本主险合同生效日以后每年的对应日为保险单周年日，每月的对应日为保</w:t>
      </w:r>
      <w:r>
        <w:rPr>
          <w:spacing w:val="-4"/>
        </w:rPr>
        <w:t>险单月度日。保险单年度、保险单月度、保险费到期日和保险单满期日均</w:t>
      </w:r>
      <w:r>
        <w:rPr>
          <w:spacing w:val="-2"/>
        </w:rPr>
        <w:t>以该日期为基础计算。</w:t>
      </w:r>
    </w:p>
    <w:p>
      <w:pPr>
        <w:pStyle w:val="BodyText"/>
        <w:spacing w:line="269" w:lineRule="exact"/>
        <w:ind w:left="306"/>
      </w:pPr>
      <w:r>
        <w:rPr>
          <w:spacing w:val="-3"/>
        </w:rPr>
        <w:t>如果当月无对应的同一日，则以该月最后一日作为对应日。</w:t>
      </w:r>
    </w:p>
    <w:p>
      <w:pPr>
        <w:spacing w:after="0" w:line="269" w:lineRule="exact"/>
        <w:sectPr>
          <w:type w:val="continuous"/>
          <w:pgSz w:w="11910" w:h="16840"/>
          <w:pgMar w:top="820" w:bottom="280" w:left="1040" w:right="1100"/>
          <w:cols w:num="2" w:equalWidth="0">
            <w:col w:w="2491" w:space="40"/>
            <w:col w:w="7239"/>
          </w:cols>
        </w:sectPr>
      </w:pPr>
    </w:p>
    <w:p>
      <w:pPr>
        <w:pStyle w:val="BodyText"/>
        <w:spacing w:before="2"/>
        <w:rPr>
          <w:sz w:val="22"/>
        </w:rPr>
      </w:pPr>
    </w:p>
    <w:p>
      <w:pPr>
        <w:pStyle w:val="ListParagraph"/>
        <w:numPr>
          <w:ilvl w:val="1"/>
          <w:numId w:val="5"/>
        </w:numPr>
        <w:tabs>
          <w:tab w:pos="1223" w:val="left" w:leader="none"/>
          <w:tab w:pos="1224" w:val="left" w:leader="none"/>
          <w:tab w:pos="2836" w:val="left" w:leader="none"/>
        </w:tabs>
        <w:spacing w:line="256" w:lineRule="auto" w:before="2" w:after="0"/>
        <w:ind w:left="2837" w:right="271" w:hanging="2473"/>
        <w:jc w:val="left"/>
        <w:rPr>
          <w:sz w:val="21"/>
        </w:rPr>
      </w:pPr>
      <w:r>
        <w:rPr>
          <w:rFonts w:ascii="Microsoft JhengHei" w:eastAsia="Microsoft JhengHei"/>
          <w:b/>
          <w:spacing w:val="-4"/>
          <w:sz w:val="21"/>
        </w:rPr>
        <w:t>投</w:t>
      </w:r>
      <w:r>
        <w:rPr>
          <w:rFonts w:ascii="Microsoft JhengHei" w:eastAsia="Microsoft JhengHei"/>
          <w:b/>
          <w:spacing w:val="-4"/>
          <w:sz w:val="21"/>
        </w:rPr>
        <w:t>保</w:t>
      </w: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z w:val="21"/>
        </w:rPr>
        <w:tab/>
      </w:r>
      <w:r>
        <w:rPr>
          <w:spacing w:val="-2"/>
          <w:sz w:val="21"/>
        </w:rPr>
        <w:t>指</w:t>
      </w:r>
      <w:r>
        <w:rPr>
          <w:spacing w:val="-2"/>
          <w:sz w:val="21"/>
        </w:rPr>
        <w:t>投</w:t>
      </w:r>
      <w:r>
        <w:rPr>
          <w:spacing w:val="-2"/>
          <w:sz w:val="21"/>
        </w:rPr>
        <w:t>保时被保险人的年龄，投保年龄以周岁（</w:t>
      </w:r>
      <w:r>
        <w:rPr>
          <w:spacing w:val="-2"/>
          <w:sz w:val="21"/>
        </w:rPr>
        <w:t>见</w:t>
      </w:r>
      <w:r>
        <w:rPr>
          <w:spacing w:val="-46"/>
          <w:sz w:val="21"/>
        </w:rPr>
        <w:t> </w:t>
      </w:r>
      <w:r>
        <w:rPr>
          <w:spacing w:val="-2"/>
          <w:sz w:val="21"/>
        </w:rPr>
        <w:t>9.1）</w:t>
      </w:r>
      <w:r>
        <w:rPr>
          <w:spacing w:val="-2"/>
          <w:sz w:val="21"/>
        </w:rPr>
        <w:t>计</w:t>
      </w:r>
      <w:r>
        <w:rPr>
          <w:spacing w:val="-2"/>
          <w:sz w:val="21"/>
        </w:rPr>
        <w:t>算</w:t>
      </w:r>
      <w:r>
        <w:rPr>
          <w:spacing w:val="-2"/>
          <w:sz w:val="21"/>
        </w:rPr>
        <w:t>，本主险合同</w:t>
      </w:r>
      <w:r>
        <w:rPr>
          <w:sz w:val="21"/>
        </w:rPr>
        <w:t>接受的投保年龄为</w:t>
      </w:r>
      <w:r>
        <w:rPr>
          <w:spacing w:val="-21"/>
          <w:sz w:val="21"/>
        </w:rPr>
        <w:t> </w:t>
      </w:r>
      <w:r>
        <w:rPr>
          <w:sz w:val="21"/>
        </w:rPr>
        <w:t>0</w:t>
      </w:r>
      <w:r>
        <w:rPr>
          <w:spacing w:val="-25"/>
          <w:sz w:val="21"/>
        </w:rPr>
        <w:t> </w:t>
      </w:r>
      <w:r>
        <w:rPr>
          <w:sz w:val="21"/>
        </w:rPr>
        <w:t>周岁（指出生满</w:t>
      </w:r>
      <w:r>
        <w:rPr>
          <w:spacing w:val="-21"/>
          <w:sz w:val="21"/>
        </w:rPr>
        <w:t> </w:t>
      </w:r>
      <w:r>
        <w:rPr>
          <w:sz w:val="21"/>
        </w:rPr>
        <w:t>30</w:t>
      </w:r>
      <w:r>
        <w:rPr>
          <w:spacing w:val="-25"/>
          <w:sz w:val="21"/>
        </w:rPr>
        <w:t> </w:t>
      </w:r>
      <w:r>
        <w:rPr>
          <w:sz w:val="21"/>
        </w:rPr>
        <w:t>日且已健康</w:t>
      </w:r>
      <w:r>
        <w:rPr>
          <w:sz w:val="21"/>
        </w:rPr>
        <w:t>出院的婴儿）至</w:t>
      </w:r>
      <w:r>
        <w:rPr>
          <w:spacing w:val="-20"/>
          <w:sz w:val="21"/>
        </w:rPr>
        <w:t> </w:t>
      </w:r>
      <w:r>
        <w:rPr>
          <w:sz w:val="21"/>
        </w:rPr>
        <w:t>70</w:t>
      </w:r>
      <w:r>
        <w:rPr>
          <w:sz w:val="21"/>
        </w:rPr>
        <w:t> </w:t>
      </w:r>
      <w:r>
        <w:rPr>
          <w:spacing w:val="-4"/>
          <w:sz w:val="21"/>
        </w:rPr>
        <w:t>周</w:t>
      </w:r>
      <w:r>
        <w:rPr>
          <w:spacing w:val="-4"/>
          <w:sz w:val="21"/>
        </w:rPr>
        <w:t>岁</w:t>
      </w:r>
      <w:r>
        <w:rPr>
          <w:spacing w:val="-4"/>
          <w:sz w:val="21"/>
        </w:rPr>
        <w:t>（含</w:t>
      </w:r>
      <w:r>
        <w:rPr>
          <w:spacing w:val="-109"/>
          <w:sz w:val="21"/>
        </w:rPr>
        <w:t>）</w:t>
      </w:r>
      <w:r>
        <w:rPr>
          <w:spacing w:val="-4"/>
          <w:sz w:val="21"/>
        </w:rPr>
        <w:t>。</w:t>
      </w:r>
    </w:p>
    <w:p>
      <w:pPr>
        <w:pStyle w:val="BodyText"/>
        <w:spacing w:before="16"/>
        <w:ind w:left="2837"/>
      </w:pPr>
      <w:r>
        <w:rPr>
          <w:spacing w:val="-3"/>
        </w:rPr>
        <w:t>不同交费期间所接受的投保年龄区间会有所不同。</w:t>
      </w:r>
    </w:p>
    <w:p>
      <w:pPr>
        <w:pStyle w:val="BodyText"/>
        <w:spacing w:before="4"/>
        <w:rPr>
          <w:sz w:val="22"/>
        </w:rPr>
      </w:pPr>
    </w:p>
    <w:p>
      <w:pPr>
        <w:pStyle w:val="ListParagraph"/>
        <w:numPr>
          <w:ilvl w:val="1"/>
          <w:numId w:val="5"/>
        </w:numPr>
        <w:tabs>
          <w:tab w:pos="1224" w:val="left" w:leader="none"/>
          <w:tab w:pos="2836" w:val="left" w:leader="none"/>
        </w:tabs>
        <w:spacing w:line="384" w:lineRule="exact" w:before="0" w:after="0"/>
        <w:ind w:left="1223" w:right="0" w:hanging="860"/>
        <w:jc w:val="both"/>
        <w:rPr>
          <w:sz w:val="21"/>
        </w:rPr>
      </w:pPr>
      <w:r>
        <w:rPr>
          <w:rFonts w:ascii="Microsoft JhengHei" w:eastAsia="Microsoft JhengHei"/>
          <w:b/>
          <w:sz w:val="21"/>
        </w:rPr>
        <w:t>犹豫</w:t>
      </w:r>
      <w:r>
        <w:rPr>
          <w:rFonts w:ascii="Microsoft JhengHei" w:eastAsia="Microsoft JhengHei"/>
          <w:b/>
          <w:spacing w:val="-10"/>
          <w:sz w:val="21"/>
        </w:rPr>
        <w:t>期</w:t>
      </w:r>
      <w:r>
        <w:rPr>
          <w:rFonts w:ascii="Microsoft JhengHei" w:eastAsia="Microsoft JhengHei"/>
          <w:b/>
          <w:sz w:val="21"/>
        </w:rPr>
        <w:tab/>
      </w:r>
      <w:r>
        <w:rPr>
          <w:spacing w:val="-2"/>
          <w:sz w:val="21"/>
        </w:rPr>
        <w:t>自</w:t>
      </w:r>
      <w:r>
        <w:rPr>
          <w:spacing w:val="-2"/>
          <w:sz w:val="21"/>
        </w:rPr>
        <w:t>您</w:t>
      </w:r>
      <w:r>
        <w:rPr>
          <w:spacing w:val="-2"/>
          <w:sz w:val="21"/>
        </w:rPr>
        <w:t>签收本主险合同之日起，有</w:t>
      </w:r>
      <w:r>
        <w:rPr>
          <w:spacing w:val="-46"/>
          <w:sz w:val="21"/>
        </w:rPr>
        <w:t> </w:t>
      </w:r>
      <w:r>
        <w:rPr>
          <w:spacing w:val="-2"/>
          <w:sz w:val="21"/>
        </w:rPr>
        <w:t>15</w:t>
      </w:r>
      <w:r>
        <w:rPr>
          <w:spacing w:val="-46"/>
          <w:sz w:val="21"/>
        </w:rPr>
        <w:t> </w:t>
      </w:r>
      <w:r>
        <w:rPr>
          <w:spacing w:val="-2"/>
          <w:sz w:val="21"/>
        </w:rPr>
        <w:t>日的犹豫</w:t>
      </w:r>
      <w:r>
        <w:rPr>
          <w:spacing w:val="-2"/>
          <w:sz w:val="21"/>
        </w:rPr>
        <w:t>期</w:t>
      </w:r>
      <w:r>
        <w:rPr>
          <w:spacing w:val="-10"/>
          <w:sz w:val="21"/>
        </w:rPr>
        <w:t>。</w:t>
      </w:r>
    </w:p>
    <w:p>
      <w:pPr>
        <w:pStyle w:val="BodyText"/>
        <w:spacing w:line="278" w:lineRule="auto"/>
        <w:ind w:left="2837" w:right="268"/>
        <w:jc w:val="both"/>
      </w:pPr>
      <w:r>
        <w:rPr>
          <w:spacing w:val="-7"/>
        </w:rPr>
        <w:t>在此期间请您认真审视本主险合同，如果您认为本主险合同与您的需求不</w:t>
      </w:r>
      <w:r>
        <w:rPr>
          <w:spacing w:val="-4"/>
        </w:rPr>
        <w:t>相符，您可以在此期间提出解除本主险合同，我们将退还您所交纳的本主</w:t>
      </w:r>
      <w:r>
        <w:rPr>
          <w:spacing w:val="-2"/>
        </w:rPr>
        <w:t>险合同对应的全部保险费。</w:t>
      </w:r>
    </w:p>
    <w:p>
      <w:pPr>
        <w:spacing w:line="199" w:lineRule="auto" w:before="34"/>
        <w:ind w:left="2837" w:right="163" w:firstLine="0"/>
        <w:jc w:val="both"/>
        <w:rPr>
          <w:rFonts w:ascii="Microsoft JhengHei" w:eastAsia="Microsoft JhengHei"/>
          <w:b/>
          <w:sz w:val="22"/>
        </w:rPr>
      </w:pPr>
      <w:r>
        <w:rPr>
          <w:spacing w:val="-2"/>
          <w:sz w:val="21"/>
        </w:rPr>
        <w:t>犹豫期内解除本主险合同时，您需要填写申请书，并提供您的保险合同及</w:t>
      </w:r>
      <w:r>
        <w:rPr>
          <w:spacing w:val="-6"/>
          <w:sz w:val="21"/>
        </w:rPr>
        <w:t>有效身份证件（见 </w:t>
      </w:r>
      <w:r>
        <w:rPr>
          <w:spacing w:val="19"/>
          <w:sz w:val="21"/>
        </w:rPr>
        <w:t>9</w:t>
      </w:r>
      <w:r>
        <w:rPr>
          <w:spacing w:val="22"/>
          <w:sz w:val="21"/>
        </w:rPr>
        <w:t>.</w:t>
      </w:r>
      <w:r>
        <w:rPr>
          <w:spacing w:val="21"/>
          <w:sz w:val="21"/>
        </w:rPr>
        <w:t>2</w:t>
      </w:r>
      <w:r>
        <w:rPr>
          <w:spacing w:val="-86"/>
          <w:sz w:val="21"/>
        </w:rPr>
        <w:t>）</w:t>
      </w:r>
      <w:r>
        <w:rPr>
          <w:spacing w:val="-6"/>
          <w:sz w:val="21"/>
        </w:rPr>
        <w:t>。</w:t>
      </w:r>
      <w:r>
        <w:rPr>
          <w:rFonts w:ascii="Microsoft JhengHei" w:eastAsia="Microsoft JhengHei"/>
          <w:b/>
          <w:spacing w:val="-6"/>
          <w:sz w:val="22"/>
        </w:rPr>
        <w:t>自</w:t>
      </w:r>
      <w:r>
        <w:rPr>
          <w:rFonts w:ascii="Microsoft JhengHei" w:eastAsia="Microsoft JhengHei"/>
          <w:b/>
          <w:spacing w:val="-6"/>
          <w:sz w:val="22"/>
        </w:rPr>
        <w:t>我</w:t>
      </w:r>
      <w:r>
        <w:rPr>
          <w:rFonts w:ascii="Microsoft JhengHei" w:eastAsia="Microsoft JhengHei"/>
          <w:b/>
          <w:spacing w:val="-6"/>
          <w:sz w:val="22"/>
        </w:rPr>
        <w:t>们</w:t>
      </w:r>
      <w:r>
        <w:rPr>
          <w:rFonts w:ascii="Microsoft JhengHei" w:eastAsia="Microsoft JhengHei"/>
          <w:b/>
          <w:spacing w:val="-6"/>
          <w:sz w:val="22"/>
        </w:rPr>
        <w:t>收</w:t>
      </w:r>
      <w:r>
        <w:rPr>
          <w:rFonts w:ascii="Microsoft JhengHei" w:eastAsia="Microsoft JhengHei"/>
          <w:b/>
          <w:spacing w:val="-6"/>
          <w:sz w:val="22"/>
        </w:rPr>
        <w:t>到</w:t>
      </w:r>
      <w:r>
        <w:rPr>
          <w:rFonts w:ascii="Microsoft JhengHei" w:eastAsia="Microsoft JhengHei"/>
          <w:b/>
          <w:spacing w:val="-6"/>
          <w:sz w:val="22"/>
        </w:rPr>
        <w:t>您</w:t>
      </w:r>
      <w:r>
        <w:rPr>
          <w:rFonts w:ascii="Microsoft JhengHei" w:eastAsia="Microsoft JhengHei"/>
          <w:b/>
          <w:spacing w:val="-6"/>
          <w:sz w:val="22"/>
        </w:rPr>
        <w:t>解</w:t>
      </w:r>
      <w:r>
        <w:rPr>
          <w:rFonts w:ascii="Microsoft JhengHei" w:eastAsia="Microsoft JhengHei"/>
          <w:b/>
          <w:spacing w:val="-6"/>
          <w:sz w:val="22"/>
        </w:rPr>
        <w:t>除</w:t>
      </w:r>
      <w:r>
        <w:rPr>
          <w:rFonts w:ascii="Microsoft JhengHei" w:eastAsia="Microsoft JhengHei"/>
          <w:b/>
          <w:spacing w:val="-6"/>
          <w:sz w:val="22"/>
        </w:rPr>
        <w:t>合同的</w:t>
      </w:r>
      <w:r>
        <w:rPr>
          <w:rFonts w:ascii="Microsoft JhengHei" w:eastAsia="Microsoft JhengHei"/>
          <w:b/>
          <w:spacing w:val="-6"/>
          <w:sz w:val="22"/>
        </w:rPr>
        <w:t>书</w:t>
      </w:r>
      <w:r>
        <w:rPr>
          <w:rFonts w:ascii="Microsoft JhengHei" w:eastAsia="Microsoft JhengHei"/>
          <w:b/>
          <w:spacing w:val="-6"/>
          <w:sz w:val="22"/>
        </w:rPr>
        <w:t>面</w:t>
      </w:r>
      <w:r>
        <w:rPr>
          <w:rFonts w:ascii="Microsoft JhengHei" w:eastAsia="Microsoft JhengHei"/>
          <w:b/>
          <w:spacing w:val="-6"/>
          <w:sz w:val="22"/>
        </w:rPr>
        <w:t>申</w:t>
      </w:r>
      <w:r>
        <w:rPr>
          <w:rFonts w:ascii="Microsoft JhengHei" w:eastAsia="Microsoft JhengHei"/>
          <w:b/>
          <w:spacing w:val="-6"/>
          <w:sz w:val="22"/>
        </w:rPr>
        <w:t>请</w:t>
      </w:r>
      <w:r>
        <w:rPr>
          <w:rFonts w:ascii="Microsoft JhengHei" w:eastAsia="Microsoft JhengHei"/>
          <w:b/>
          <w:spacing w:val="-6"/>
          <w:sz w:val="22"/>
        </w:rPr>
        <w:t>时</w:t>
      </w:r>
      <w:r>
        <w:rPr>
          <w:rFonts w:ascii="Microsoft JhengHei" w:eastAsia="Microsoft JhengHei"/>
          <w:b/>
          <w:spacing w:val="-6"/>
          <w:sz w:val="22"/>
        </w:rPr>
        <w:t>起</w:t>
      </w:r>
      <w:r>
        <w:rPr>
          <w:rFonts w:ascii="Microsoft JhengHei" w:eastAsia="Microsoft JhengHei"/>
          <w:b/>
          <w:spacing w:val="-6"/>
          <w:sz w:val="22"/>
        </w:rPr>
        <w:t>，</w:t>
      </w:r>
      <w:r>
        <w:rPr>
          <w:rFonts w:ascii="Microsoft JhengHei" w:eastAsia="Microsoft JhengHei"/>
          <w:b/>
          <w:spacing w:val="-6"/>
          <w:sz w:val="22"/>
        </w:rPr>
        <w:t>本</w:t>
      </w:r>
      <w:r>
        <w:rPr>
          <w:rFonts w:ascii="Microsoft JhengHei" w:eastAsia="Microsoft JhengHei"/>
          <w:b/>
          <w:spacing w:val="-6"/>
          <w:sz w:val="22"/>
        </w:rPr>
        <w:t>主</w:t>
      </w:r>
      <w:r>
        <w:rPr>
          <w:rFonts w:ascii="Microsoft JhengHei" w:eastAsia="Microsoft JhengHei"/>
          <w:b/>
          <w:w w:val="95"/>
          <w:sz w:val="22"/>
        </w:rPr>
        <w:t>险</w:t>
      </w:r>
      <w:r>
        <w:rPr>
          <w:rFonts w:ascii="Microsoft JhengHei" w:eastAsia="Microsoft JhengHei"/>
          <w:b/>
          <w:w w:val="95"/>
          <w:sz w:val="22"/>
        </w:rPr>
        <w:t>合</w:t>
      </w:r>
      <w:r>
        <w:rPr>
          <w:rFonts w:ascii="Microsoft JhengHei" w:eastAsia="Microsoft JhengHei"/>
          <w:b/>
          <w:w w:val="95"/>
          <w:sz w:val="22"/>
        </w:rPr>
        <w:t>同</w:t>
      </w:r>
      <w:r>
        <w:rPr>
          <w:rFonts w:ascii="Microsoft JhengHei" w:eastAsia="Microsoft JhengHei"/>
          <w:b/>
          <w:w w:val="95"/>
          <w:sz w:val="22"/>
        </w:rPr>
        <w:t>即</w:t>
      </w:r>
      <w:r>
        <w:rPr>
          <w:rFonts w:ascii="Microsoft JhengHei" w:eastAsia="Microsoft JhengHei"/>
          <w:b/>
          <w:w w:val="95"/>
          <w:sz w:val="22"/>
        </w:rPr>
        <w:t>被</w:t>
      </w:r>
      <w:r>
        <w:rPr>
          <w:rFonts w:ascii="Microsoft JhengHei" w:eastAsia="Microsoft JhengHei"/>
          <w:b/>
          <w:w w:val="95"/>
          <w:sz w:val="22"/>
        </w:rPr>
        <w:t>解</w:t>
      </w:r>
      <w:r>
        <w:rPr>
          <w:rFonts w:ascii="Microsoft JhengHei" w:eastAsia="Microsoft JhengHei"/>
          <w:b/>
          <w:w w:val="95"/>
          <w:sz w:val="22"/>
        </w:rPr>
        <w:t>除</w:t>
      </w:r>
      <w:r>
        <w:rPr>
          <w:rFonts w:ascii="Microsoft JhengHei" w:eastAsia="Microsoft JhengHei"/>
          <w:b/>
          <w:spacing w:val="-101"/>
          <w:w w:val="95"/>
          <w:sz w:val="22"/>
        </w:rPr>
        <w:t>，</w:t>
      </w:r>
      <w:r>
        <w:rPr>
          <w:rFonts w:ascii="Microsoft JhengHei" w:eastAsia="Microsoft JhengHei"/>
          <w:b/>
          <w:w w:val="95"/>
          <w:sz w:val="22"/>
        </w:rPr>
        <w:t>对</w:t>
      </w:r>
      <w:r>
        <w:rPr>
          <w:rFonts w:ascii="Microsoft JhengHei" w:eastAsia="Microsoft JhengHei"/>
          <w:b/>
          <w:w w:val="95"/>
          <w:sz w:val="22"/>
        </w:rPr>
        <w:t>于</w:t>
      </w:r>
      <w:r>
        <w:rPr>
          <w:rFonts w:ascii="Microsoft JhengHei" w:eastAsia="Microsoft JhengHei"/>
          <w:b/>
          <w:w w:val="95"/>
          <w:sz w:val="22"/>
        </w:rPr>
        <w:t>合</w:t>
      </w:r>
      <w:r>
        <w:rPr>
          <w:rFonts w:ascii="Microsoft JhengHei" w:eastAsia="Microsoft JhengHei"/>
          <w:b/>
          <w:w w:val="95"/>
          <w:sz w:val="22"/>
        </w:rPr>
        <w:t>同</w:t>
      </w:r>
      <w:r>
        <w:rPr>
          <w:rFonts w:ascii="Microsoft JhengHei" w:eastAsia="Microsoft JhengHei"/>
          <w:b/>
          <w:w w:val="95"/>
          <w:sz w:val="22"/>
        </w:rPr>
        <w:t>解</w:t>
      </w:r>
      <w:r>
        <w:rPr>
          <w:rFonts w:ascii="Microsoft JhengHei" w:eastAsia="Microsoft JhengHei"/>
          <w:b/>
          <w:w w:val="95"/>
          <w:sz w:val="22"/>
        </w:rPr>
        <w:t>除</w:t>
      </w:r>
      <w:r>
        <w:rPr>
          <w:rFonts w:ascii="Microsoft JhengHei" w:eastAsia="Microsoft JhengHei"/>
          <w:b/>
          <w:w w:val="95"/>
          <w:sz w:val="22"/>
        </w:rPr>
        <w:t>前</w:t>
      </w:r>
      <w:r>
        <w:rPr>
          <w:rFonts w:ascii="Microsoft JhengHei" w:eastAsia="Microsoft JhengHei"/>
          <w:b/>
          <w:w w:val="95"/>
          <w:sz w:val="22"/>
        </w:rPr>
        <w:t>发</w:t>
      </w:r>
      <w:r>
        <w:rPr>
          <w:rFonts w:ascii="Microsoft JhengHei" w:eastAsia="Microsoft JhengHei"/>
          <w:b/>
          <w:w w:val="95"/>
          <w:sz w:val="22"/>
        </w:rPr>
        <w:t>生</w:t>
      </w:r>
      <w:r>
        <w:rPr>
          <w:rFonts w:ascii="Microsoft JhengHei" w:eastAsia="Microsoft JhengHei"/>
          <w:b/>
          <w:w w:val="95"/>
          <w:sz w:val="22"/>
        </w:rPr>
        <w:t>的</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spacing w:val="-34"/>
          <w:w w:val="95"/>
          <w:sz w:val="22"/>
        </w:rPr>
        <w:t>事故，</w:t>
      </w:r>
      <w:r>
        <w:rPr>
          <w:rFonts w:ascii="Microsoft JhengHei" w:eastAsia="Microsoft JhengHei"/>
          <w:b/>
          <w:w w:val="95"/>
          <w:sz w:val="22"/>
        </w:rPr>
        <w:t>我</w:t>
      </w:r>
      <w:r>
        <w:rPr>
          <w:rFonts w:ascii="Microsoft JhengHei" w:eastAsia="Microsoft JhengHei"/>
          <w:b/>
          <w:w w:val="95"/>
          <w:sz w:val="22"/>
        </w:rPr>
        <w:t>们</w:t>
      </w:r>
      <w:r>
        <w:rPr>
          <w:rFonts w:ascii="Microsoft JhengHei" w:eastAsia="Microsoft JhengHei"/>
          <w:b/>
          <w:w w:val="95"/>
          <w:sz w:val="22"/>
        </w:rPr>
        <w:t>不</w:t>
      </w:r>
      <w:r>
        <w:rPr>
          <w:rFonts w:ascii="Microsoft JhengHei" w:eastAsia="Microsoft JhengHei"/>
          <w:b/>
          <w:w w:val="95"/>
          <w:sz w:val="22"/>
        </w:rPr>
        <w:t>承</w:t>
      </w:r>
      <w:r>
        <w:rPr>
          <w:rFonts w:ascii="Microsoft JhengHei" w:eastAsia="Microsoft JhengHei"/>
          <w:b/>
          <w:w w:val="95"/>
          <w:sz w:val="22"/>
        </w:rPr>
        <w:t>担</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责</w:t>
      </w:r>
      <w:r>
        <w:rPr>
          <w:rFonts w:ascii="Microsoft JhengHei" w:eastAsia="Microsoft JhengHei"/>
          <w:b/>
          <w:w w:val="95"/>
          <w:sz w:val="22"/>
        </w:rPr>
        <w:t>任</w:t>
      </w:r>
      <w:r>
        <w:rPr>
          <w:rFonts w:ascii="Microsoft JhengHei" w:eastAsia="Microsoft JhengHei"/>
          <w:b/>
          <w:spacing w:val="-10"/>
          <w:w w:val="95"/>
          <w:sz w:val="22"/>
        </w:rPr>
        <w:t>。</w:t>
      </w:r>
    </w:p>
    <w:p>
      <w:pPr>
        <w:pStyle w:val="BodyText"/>
        <w:spacing w:before="14"/>
        <w:rPr>
          <w:rFonts w:ascii="Microsoft JhengHei"/>
          <w:b/>
          <w:sz w:val="13"/>
        </w:rPr>
      </w:pPr>
    </w:p>
    <w:p>
      <w:pPr>
        <w:pStyle w:val="ListParagraph"/>
        <w:numPr>
          <w:ilvl w:val="1"/>
          <w:numId w:val="5"/>
        </w:numPr>
        <w:tabs>
          <w:tab w:pos="1223" w:val="left" w:leader="none"/>
          <w:tab w:pos="1224" w:val="left" w:leader="none"/>
          <w:tab w:pos="2836" w:val="left" w:leader="none"/>
        </w:tabs>
        <w:spacing w:line="235" w:lineRule="auto" w:before="0" w:after="0"/>
        <w:ind w:left="2837" w:right="268" w:hanging="2473"/>
        <w:jc w:val="left"/>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期</w:t>
      </w:r>
      <w:r>
        <w:rPr>
          <w:rFonts w:ascii="Microsoft JhengHei" w:eastAsia="Microsoft JhengHei"/>
          <w:b/>
          <w:spacing w:val="-4"/>
          <w:sz w:val="21"/>
        </w:rPr>
        <w:t>间</w:t>
      </w:r>
      <w:r>
        <w:rPr>
          <w:rFonts w:ascii="Microsoft JhengHei" w:eastAsia="Microsoft JhengHei"/>
          <w:b/>
          <w:sz w:val="21"/>
        </w:rPr>
        <w:tab/>
      </w:r>
      <w:r>
        <w:rPr>
          <w:spacing w:val="-2"/>
          <w:sz w:val="21"/>
        </w:rPr>
        <w:t>本</w:t>
      </w:r>
      <w:r>
        <w:rPr>
          <w:spacing w:val="-2"/>
          <w:sz w:val="21"/>
        </w:rPr>
        <w:t>主</w:t>
      </w:r>
      <w:r>
        <w:rPr>
          <w:spacing w:val="-2"/>
          <w:sz w:val="21"/>
        </w:rPr>
        <w:t>险合同的保险期间为终身</w:t>
      </w:r>
      <w:r>
        <w:rPr>
          <w:spacing w:val="-68"/>
          <w:sz w:val="21"/>
        </w:rPr>
        <w:t>，</w:t>
      </w:r>
      <w:r>
        <w:rPr>
          <w:spacing w:val="-2"/>
          <w:sz w:val="21"/>
        </w:rPr>
        <w:t>自本主险合同生效日</w:t>
      </w:r>
      <w:r>
        <w:rPr>
          <w:spacing w:val="-2"/>
          <w:sz w:val="21"/>
        </w:rPr>
        <w:t>的</w:t>
      </w:r>
      <w:r>
        <w:rPr>
          <w:spacing w:val="-2"/>
          <w:sz w:val="21"/>
        </w:rPr>
        <w:t>零</w:t>
      </w:r>
      <w:r>
        <w:rPr>
          <w:spacing w:val="-2"/>
          <w:sz w:val="21"/>
        </w:rPr>
        <w:t>时起至被保</w:t>
      </w:r>
      <w:r>
        <w:rPr>
          <w:spacing w:val="-2"/>
          <w:sz w:val="21"/>
        </w:rPr>
        <w:t>险</w:t>
      </w:r>
      <w:r>
        <w:rPr>
          <w:spacing w:val="-2"/>
          <w:sz w:val="21"/>
        </w:rPr>
        <w:t>人</w:t>
      </w:r>
      <w:r>
        <w:rPr>
          <w:spacing w:val="-2"/>
          <w:sz w:val="21"/>
        </w:rPr>
        <w:t>身</w:t>
      </w:r>
      <w:r>
        <w:rPr>
          <w:spacing w:val="-2"/>
          <w:sz w:val="21"/>
        </w:rPr>
        <w:t>故</w:t>
      </w:r>
      <w:r>
        <w:rPr>
          <w:spacing w:val="-2"/>
          <w:sz w:val="21"/>
        </w:rPr>
        <w:t>之日止。</w:t>
      </w:r>
    </w:p>
    <w:p>
      <w:pPr>
        <w:spacing w:after="0" w:line="235" w:lineRule="auto"/>
        <w:jc w:val="left"/>
        <w:rPr>
          <w:sz w:val="21"/>
        </w:rPr>
        <w:sectPr>
          <w:type w:val="continuous"/>
          <w:pgSz w:w="11910" w:h="16840"/>
          <w:pgMar w:top="820" w:bottom="280" w:left="1040" w:right="1100"/>
        </w:sectPr>
      </w:pPr>
    </w:p>
    <w:p>
      <w:pPr>
        <w:tabs>
          <w:tab w:pos="1223" w:val="left" w:leader="none"/>
        </w:tabs>
        <w:spacing w:before="74"/>
        <w:ind w:left="364" w:right="0" w:firstLine="0"/>
        <w:jc w:val="left"/>
        <w:rPr>
          <w:rFonts w:ascii="Microsoft JhengHei" w:hAnsi="Microsoft JhengHei" w:eastAsia="Microsoft JhengHei"/>
          <w:b/>
          <w:sz w:val="28"/>
        </w:rPr>
      </w:pPr>
      <w:r>
        <w:rPr/>
        <w:drawing>
          <wp:anchor distT="0" distB="0" distL="0" distR="0" allowOverlap="1" layoutInCell="1" locked="0" behindDoc="0" simplePos="0" relativeHeight="4">
            <wp:simplePos x="0" y="0"/>
            <wp:positionH relativeFrom="page">
              <wp:posOffset>823264</wp:posOffset>
            </wp:positionH>
            <wp:positionV relativeFrom="paragraph">
              <wp:posOffset>421447</wp:posOffset>
            </wp:positionV>
            <wp:extent cx="5932627" cy="6096"/>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5932627" cy="6096"/>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2"/>
          <w:sz w:val="28"/>
        </w:rPr>
        <w:t>我们提供的保障</w:t>
      </w:r>
    </w:p>
    <w:p>
      <w:pPr>
        <w:pStyle w:val="BodyText"/>
        <w:spacing w:before="5"/>
        <w:rPr>
          <w:rFonts w:ascii="Microsoft JhengHei"/>
          <w:b/>
          <w:sz w:val="14"/>
        </w:rPr>
      </w:pPr>
    </w:p>
    <w:p>
      <w:pPr>
        <w:spacing w:after="0"/>
        <w:rPr>
          <w:rFonts w:ascii="Microsoft JhengHei"/>
          <w:sz w:val="14"/>
        </w:rPr>
        <w:sectPr>
          <w:pgSz w:w="11910" w:h="16840"/>
          <w:pgMar w:top="1440" w:bottom="280" w:left="1040" w:right="1100"/>
        </w:sectPr>
      </w:pPr>
    </w:p>
    <w:p>
      <w:pPr>
        <w:pStyle w:val="ListParagraph"/>
        <w:numPr>
          <w:ilvl w:val="1"/>
          <w:numId w:val="6"/>
        </w:numPr>
        <w:tabs>
          <w:tab w:pos="1224" w:val="left" w:leader="none"/>
        </w:tabs>
        <w:spacing w:line="194" w:lineRule="auto" w:before="56" w:after="0"/>
        <w:ind w:left="1223" w:right="0" w:hanging="860"/>
        <w:jc w:val="both"/>
        <w:rPr>
          <w:rFonts w:ascii="Microsoft JhengHei" w:eastAsia="Microsoft JhengHei"/>
          <w:b/>
          <w:sz w:val="21"/>
        </w:rPr>
      </w:pPr>
      <w:r>
        <w:rPr>
          <w:rFonts w:ascii="Microsoft JhengHei" w:eastAsia="Microsoft JhengHei"/>
          <w:b/>
          <w:spacing w:val="-2"/>
          <w:sz w:val="21"/>
        </w:rPr>
        <w:t>基本保险金额</w:t>
      </w:r>
      <w:r>
        <w:rPr>
          <w:rFonts w:ascii="Microsoft JhengHei" w:eastAsia="Microsoft JhengHei"/>
          <w:b/>
          <w:spacing w:val="-2"/>
          <w:sz w:val="21"/>
        </w:rPr>
        <w:t>和当年度保险</w:t>
      </w:r>
      <w:r>
        <w:rPr>
          <w:rFonts w:ascii="Microsoft JhengHei" w:eastAsia="Microsoft JhengHei"/>
          <w:b/>
          <w:spacing w:val="-6"/>
          <w:sz w:val="21"/>
        </w:rPr>
        <w:t>金额</w:t>
      </w:r>
    </w:p>
    <w:p>
      <w:pPr>
        <w:pStyle w:val="BodyText"/>
        <w:spacing w:line="278" w:lineRule="auto" w:before="72"/>
        <w:ind w:left="306" w:right="203"/>
      </w:pPr>
      <w:r>
        <w:rPr/>
        <w:br w:type="column"/>
      </w:r>
      <w:r>
        <w:rPr>
          <w:spacing w:val="-3"/>
          <w:w w:val="100"/>
        </w:rPr>
        <w:t>本主险合同的基本保险金额由您在投保时与我们约定并在保险单上载明。</w:t>
      </w:r>
      <w:r>
        <w:rPr>
          <w:spacing w:val="1"/>
          <w:w w:val="100"/>
        </w:rPr>
        <w:t>本主险合同第一个保险单年度内的当年度保险金额等于本主险合同的基</w:t>
      </w:r>
      <w:r>
        <w:rPr>
          <w:spacing w:val="-9"/>
          <w:w w:val="100"/>
        </w:rPr>
        <w:t>本保险金额；自第二个保险单年度起，本主险合同的当年度保险金额在上一保险单年度内的当年度保险金额的基础上递增</w:t>
      </w:r>
      <w:r>
        <w:rPr>
          <w:spacing w:val="1"/>
        </w:rPr>
        <w:t> </w:t>
      </w:r>
      <w:r>
        <w:rPr>
          <w:w w:val="100"/>
        </w:rPr>
        <w:t>3</w:t>
      </w:r>
      <w:r>
        <w:rPr>
          <w:spacing w:val="-3"/>
          <w:w w:val="100"/>
        </w:rPr>
        <w:t>.</w:t>
      </w:r>
      <w:r>
        <w:rPr>
          <w:spacing w:val="-1"/>
          <w:w w:val="100"/>
        </w:rPr>
        <w:t>5</w:t>
      </w:r>
      <w:r>
        <w:rPr>
          <w:w w:val="100"/>
        </w:rPr>
        <w:t>%，即本主险合同当</w:t>
      </w:r>
      <w:r>
        <w:rPr>
          <w:spacing w:val="15"/>
          <w:w w:val="100"/>
        </w:rPr>
        <w:t>年度保险金额等于本主险合同上一保险单年度的当年度保险金额×</w:t>
      </w:r>
    </w:p>
    <w:p>
      <w:pPr>
        <w:pStyle w:val="BodyText"/>
        <w:spacing w:line="268" w:lineRule="exact"/>
        <w:ind w:left="306"/>
      </w:pPr>
      <w:r>
        <w:rPr/>
        <w:t>（1+3</w:t>
      </w:r>
      <w:r>
        <w:rPr>
          <w:spacing w:val="-3"/>
        </w:rPr>
        <w:t>.</w:t>
      </w:r>
      <w:r>
        <w:rPr>
          <w:spacing w:val="-1"/>
        </w:rPr>
        <w:t>5</w:t>
      </w:r>
      <w:r>
        <w:rPr/>
        <w:t>%</w:t>
      </w:r>
      <w:r>
        <w:rPr>
          <w:spacing w:val="-108"/>
        </w:rPr>
        <w:t>）</w:t>
      </w:r>
      <w:r>
        <w:rPr>
          <w:spacing w:val="-10"/>
        </w:rPr>
        <w:t>。</w:t>
      </w:r>
    </w:p>
    <w:p>
      <w:pPr>
        <w:pStyle w:val="BodyText"/>
        <w:spacing w:line="278" w:lineRule="auto" w:before="43"/>
        <w:ind w:left="306" w:right="271"/>
        <w:jc w:val="both"/>
      </w:pPr>
      <w:r>
        <w:rPr>
          <w:spacing w:val="-7"/>
          <w:w w:val="100"/>
        </w:rPr>
        <w:t>如果基本保险金额发生变更，则以变更后的金额为基本保险金额。本主险</w:t>
      </w:r>
      <w:r>
        <w:rPr>
          <w:spacing w:val="1"/>
          <w:w w:val="100"/>
        </w:rPr>
        <w:t>合同项下各保险单年度内的当年度保险金额将按变更后的基本保险金额</w:t>
      </w:r>
      <w:r>
        <w:rPr>
          <w:spacing w:val="-1"/>
          <w:w w:val="100"/>
        </w:rPr>
        <w:t>重新计算。</w:t>
      </w:r>
    </w:p>
    <w:p>
      <w:pPr>
        <w:spacing w:after="0" w:line="278" w:lineRule="auto"/>
        <w:jc w:val="both"/>
        <w:sectPr>
          <w:type w:val="continuous"/>
          <w:pgSz w:w="11910" w:h="16840"/>
          <w:pgMar w:top="820" w:bottom="280" w:left="1040" w:right="1100"/>
          <w:cols w:num="2" w:equalWidth="0">
            <w:col w:w="2491" w:space="40"/>
            <w:col w:w="7239"/>
          </w:cols>
        </w:sectPr>
      </w:pPr>
    </w:p>
    <w:p>
      <w:pPr>
        <w:pStyle w:val="BodyText"/>
        <w:rPr>
          <w:sz w:val="18"/>
        </w:rPr>
      </w:pPr>
    </w:p>
    <w:p>
      <w:pPr>
        <w:spacing w:after="0"/>
        <w:rPr>
          <w:sz w:val="18"/>
        </w:rPr>
        <w:sectPr>
          <w:type w:val="continuous"/>
          <w:pgSz w:w="11910" w:h="16840"/>
          <w:pgMar w:top="820" w:bottom="280" w:left="1040" w:right="1100"/>
        </w:sectPr>
      </w:pPr>
    </w:p>
    <w:p>
      <w:pPr>
        <w:pStyle w:val="ListParagraph"/>
        <w:numPr>
          <w:ilvl w:val="1"/>
          <w:numId w:val="6"/>
        </w:numPr>
        <w:tabs>
          <w:tab w:pos="1223" w:val="left" w:leader="none"/>
          <w:tab w:pos="1224" w:val="left" w:leader="none"/>
        </w:tabs>
        <w:spacing w:line="194" w:lineRule="auto" w:before="65" w:after="0"/>
        <w:ind w:left="1223" w:right="0" w:hanging="860"/>
        <w:jc w:val="left"/>
        <w:rPr>
          <w:rFonts w:ascii="Microsoft JhengHei" w:eastAsia="Microsoft JhengHei"/>
          <w:b/>
          <w:sz w:val="21"/>
        </w:rPr>
      </w:pPr>
      <w:r>
        <w:rPr>
          <w:rFonts w:ascii="Microsoft JhengHei" w:eastAsia="Microsoft JhengHei"/>
          <w:b/>
          <w:spacing w:val="-2"/>
          <w:sz w:val="21"/>
        </w:rPr>
        <w:t>未成年人身故</w:t>
      </w:r>
      <w:r>
        <w:rPr>
          <w:rFonts w:ascii="Microsoft JhengHei" w:eastAsia="Microsoft JhengHei"/>
          <w:b/>
          <w:spacing w:val="-2"/>
          <w:sz w:val="21"/>
        </w:rPr>
        <w:t>保险金限制</w:t>
      </w:r>
    </w:p>
    <w:p>
      <w:pPr>
        <w:spacing w:line="184" w:lineRule="auto" w:before="66"/>
        <w:ind w:left="306" w:right="271" w:firstLine="0"/>
        <w:jc w:val="both"/>
        <w:rPr>
          <w:rFonts w:ascii="Microsoft JhengHei" w:eastAsia="Microsoft JhengHei"/>
          <w:b/>
          <w:sz w:val="22"/>
        </w:rPr>
      </w:pPr>
      <w:r>
        <w:rPr/>
        <w:br w:type="column"/>
      </w:r>
      <w:r>
        <w:rPr>
          <w:rFonts w:ascii="Microsoft JhengHei" w:eastAsia="Microsoft JhengHei"/>
          <w:b/>
          <w:spacing w:val="-2"/>
          <w:w w:val="95"/>
          <w:sz w:val="22"/>
        </w:rPr>
        <w:t>为</w:t>
      </w:r>
      <w:r>
        <w:rPr>
          <w:rFonts w:ascii="Microsoft JhengHei" w:eastAsia="Microsoft JhengHei"/>
          <w:b/>
          <w:spacing w:val="-2"/>
          <w:w w:val="95"/>
          <w:sz w:val="22"/>
        </w:rPr>
        <w:t>未</w:t>
      </w:r>
      <w:r>
        <w:rPr>
          <w:rFonts w:ascii="Microsoft JhengHei" w:eastAsia="Microsoft JhengHei"/>
          <w:b/>
          <w:spacing w:val="-2"/>
          <w:w w:val="95"/>
          <w:sz w:val="22"/>
        </w:rPr>
        <w:t>成</w:t>
      </w:r>
      <w:r>
        <w:rPr>
          <w:rFonts w:ascii="Microsoft JhengHei" w:eastAsia="Microsoft JhengHei"/>
          <w:b/>
          <w:spacing w:val="-2"/>
          <w:w w:val="95"/>
          <w:sz w:val="22"/>
        </w:rPr>
        <w:t>年</w:t>
      </w:r>
      <w:r>
        <w:rPr>
          <w:rFonts w:ascii="Microsoft JhengHei" w:eastAsia="Microsoft JhengHei"/>
          <w:b/>
          <w:spacing w:val="-2"/>
          <w:w w:val="95"/>
          <w:sz w:val="22"/>
        </w:rPr>
        <w:t>人</w:t>
      </w:r>
      <w:r>
        <w:rPr>
          <w:rFonts w:ascii="Microsoft JhengHei" w:eastAsia="Microsoft JhengHei"/>
          <w:b/>
          <w:spacing w:val="-2"/>
          <w:w w:val="95"/>
          <w:sz w:val="22"/>
        </w:rPr>
        <w:t>投</w:t>
      </w:r>
      <w:r>
        <w:rPr>
          <w:rFonts w:ascii="Microsoft JhengHei" w:eastAsia="Microsoft JhengHei"/>
          <w:b/>
          <w:spacing w:val="-2"/>
          <w:w w:val="95"/>
          <w:sz w:val="22"/>
        </w:rPr>
        <w:t>保</w:t>
      </w:r>
      <w:r>
        <w:rPr>
          <w:rFonts w:ascii="Microsoft JhengHei" w:eastAsia="Microsoft JhengHei"/>
          <w:b/>
          <w:spacing w:val="-2"/>
          <w:w w:val="95"/>
          <w:sz w:val="22"/>
        </w:rPr>
        <w:t>的</w:t>
      </w:r>
      <w:r>
        <w:rPr>
          <w:rFonts w:ascii="Microsoft JhengHei" w:eastAsia="Microsoft JhengHei"/>
          <w:b/>
          <w:spacing w:val="-21"/>
          <w:w w:val="95"/>
          <w:sz w:val="22"/>
        </w:rPr>
        <w:t>人身保险，</w:t>
      </w:r>
      <w:r>
        <w:rPr>
          <w:rFonts w:ascii="Microsoft JhengHei" w:eastAsia="Microsoft JhengHei"/>
          <w:b/>
          <w:spacing w:val="-2"/>
          <w:w w:val="95"/>
          <w:sz w:val="22"/>
        </w:rPr>
        <w:t>因</w:t>
      </w:r>
      <w:r>
        <w:rPr>
          <w:rFonts w:ascii="Microsoft JhengHei" w:eastAsia="Microsoft JhengHei"/>
          <w:b/>
          <w:spacing w:val="-2"/>
          <w:w w:val="95"/>
          <w:sz w:val="22"/>
        </w:rPr>
        <w:t>被</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人</w:t>
      </w:r>
      <w:r>
        <w:rPr>
          <w:rFonts w:ascii="Microsoft JhengHei" w:eastAsia="Microsoft JhengHei"/>
          <w:b/>
          <w:spacing w:val="-2"/>
          <w:w w:val="95"/>
          <w:sz w:val="22"/>
        </w:rPr>
        <w:t>身</w:t>
      </w:r>
      <w:r>
        <w:rPr>
          <w:rFonts w:ascii="Microsoft JhengHei" w:eastAsia="Microsoft JhengHei"/>
          <w:b/>
          <w:spacing w:val="-2"/>
          <w:w w:val="95"/>
          <w:sz w:val="22"/>
        </w:rPr>
        <w:t>故</w:t>
      </w:r>
      <w:r>
        <w:rPr>
          <w:rFonts w:ascii="Microsoft JhengHei" w:eastAsia="Microsoft JhengHei"/>
          <w:b/>
          <w:spacing w:val="-2"/>
          <w:w w:val="95"/>
          <w:sz w:val="22"/>
        </w:rPr>
        <w:t>给</w:t>
      </w:r>
      <w:r>
        <w:rPr>
          <w:rFonts w:ascii="Microsoft JhengHei" w:eastAsia="Microsoft JhengHei"/>
          <w:b/>
          <w:spacing w:val="-2"/>
          <w:w w:val="95"/>
          <w:sz w:val="22"/>
        </w:rPr>
        <w:t>付</w:t>
      </w:r>
      <w:r>
        <w:rPr>
          <w:rFonts w:ascii="Microsoft JhengHei" w:eastAsia="Microsoft JhengHei"/>
          <w:b/>
          <w:spacing w:val="-2"/>
          <w:w w:val="95"/>
          <w:sz w:val="22"/>
        </w:rPr>
        <w:t>的</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金</w:t>
      </w:r>
      <w:r>
        <w:rPr>
          <w:rFonts w:ascii="Microsoft JhengHei" w:eastAsia="Microsoft JhengHei"/>
          <w:b/>
          <w:spacing w:val="-2"/>
          <w:w w:val="95"/>
          <w:sz w:val="22"/>
        </w:rPr>
        <w:t>总</w:t>
      </w:r>
      <w:r>
        <w:rPr>
          <w:rFonts w:ascii="Microsoft JhengHei" w:eastAsia="Microsoft JhengHei"/>
          <w:b/>
          <w:spacing w:val="-2"/>
          <w:w w:val="95"/>
          <w:sz w:val="22"/>
        </w:rPr>
        <w:t>和</w:t>
      </w:r>
      <w:r>
        <w:rPr>
          <w:rFonts w:ascii="Microsoft JhengHei" w:eastAsia="Microsoft JhengHei"/>
          <w:b/>
          <w:spacing w:val="-2"/>
          <w:w w:val="95"/>
          <w:sz w:val="22"/>
        </w:rPr>
        <w:t>不</w:t>
      </w:r>
      <w:r>
        <w:rPr>
          <w:rFonts w:ascii="Microsoft JhengHei" w:eastAsia="Microsoft JhengHei"/>
          <w:b/>
          <w:spacing w:val="-2"/>
          <w:w w:val="95"/>
          <w:sz w:val="22"/>
        </w:rPr>
        <w:t>得</w:t>
      </w:r>
      <w:r>
        <w:rPr>
          <w:rFonts w:ascii="Microsoft JhengHei" w:eastAsia="Microsoft JhengHei"/>
          <w:b/>
          <w:spacing w:val="-2"/>
          <w:w w:val="95"/>
          <w:sz w:val="22"/>
        </w:rPr>
        <w:t>超</w:t>
      </w:r>
      <w:r>
        <w:rPr>
          <w:rFonts w:ascii="Microsoft JhengHei" w:eastAsia="Microsoft JhengHei"/>
          <w:b/>
          <w:spacing w:val="-2"/>
          <w:w w:val="95"/>
          <w:sz w:val="22"/>
        </w:rPr>
        <w:t>过</w:t>
      </w:r>
      <w:r>
        <w:rPr>
          <w:rFonts w:ascii="Microsoft JhengHei" w:eastAsia="Microsoft JhengHei"/>
          <w:b/>
          <w:spacing w:val="-2"/>
          <w:w w:val="95"/>
          <w:sz w:val="22"/>
        </w:rPr>
        <w:t>国</w:t>
      </w:r>
      <w:r>
        <w:rPr>
          <w:rFonts w:ascii="Microsoft JhengHei" w:eastAsia="Microsoft JhengHei"/>
          <w:b/>
          <w:spacing w:val="-2"/>
          <w:w w:val="95"/>
          <w:sz w:val="22"/>
        </w:rPr>
        <w:t>务</w:t>
      </w:r>
      <w:r>
        <w:rPr>
          <w:rFonts w:ascii="Microsoft JhengHei" w:eastAsia="Microsoft JhengHei"/>
          <w:b/>
          <w:spacing w:val="-2"/>
          <w:w w:val="95"/>
          <w:sz w:val="22"/>
        </w:rPr>
        <w:t>院</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监</w:t>
      </w:r>
      <w:r>
        <w:rPr>
          <w:rFonts w:ascii="Microsoft JhengHei" w:eastAsia="Microsoft JhengHei"/>
          <w:b/>
          <w:spacing w:val="-2"/>
          <w:w w:val="95"/>
          <w:sz w:val="22"/>
        </w:rPr>
        <w:t>督</w:t>
      </w:r>
      <w:r>
        <w:rPr>
          <w:rFonts w:ascii="Microsoft JhengHei" w:eastAsia="Microsoft JhengHei"/>
          <w:b/>
          <w:spacing w:val="-2"/>
          <w:w w:val="95"/>
          <w:sz w:val="22"/>
        </w:rPr>
        <w:t>管</w:t>
      </w:r>
      <w:r>
        <w:rPr>
          <w:rFonts w:ascii="Microsoft JhengHei" w:eastAsia="Microsoft JhengHei"/>
          <w:b/>
          <w:spacing w:val="-2"/>
          <w:w w:val="95"/>
          <w:sz w:val="22"/>
        </w:rPr>
        <w:t>理机构</w:t>
      </w:r>
      <w:r>
        <w:rPr>
          <w:rFonts w:ascii="Microsoft JhengHei" w:eastAsia="Microsoft JhengHei"/>
          <w:b/>
          <w:spacing w:val="-2"/>
          <w:w w:val="95"/>
          <w:sz w:val="22"/>
        </w:rPr>
        <w:t>规</w:t>
      </w:r>
      <w:r>
        <w:rPr>
          <w:rFonts w:ascii="Microsoft JhengHei" w:eastAsia="Microsoft JhengHei"/>
          <w:b/>
          <w:spacing w:val="-2"/>
          <w:w w:val="95"/>
          <w:sz w:val="22"/>
        </w:rPr>
        <w:t>定</w:t>
      </w:r>
      <w:r>
        <w:rPr>
          <w:rFonts w:ascii="Microsoft JhengHei" w:eastAsia="Microsoft JhengHei"/>
          <w:b/>
          <w:spacing w:val="-2"/>
          <w:w w:val="95"/>
          <w:sz w:val="22"/>
        </w:rPr>
        <w:t>的</w:t>
      </w:r>
      <w:r>
        <w:rPr>
          <w:rFonts w:ascii="Microsoft JhengHei" w:eastAsia="Microsoft JhengHei"/>
          <w:b/>
          <w:spacing w:val="-2"/>
          <w:w w:val="95"/>
          <w:sz w:val="22"/>
        </w:rPr>
        <w:t>限</w:t>
      </w:r>
      <w:r>
        <w:rPr>
          <w:rFonts w:ascii="Microsoft JhengHei" w:eastAsia="Microsoft JhengHei"/>
          <w:b/>
          <w:spacing w:val="-2"/>
          <w:w w:val="95"/>
          <w:sz w:val="22"/>
        </w:rPr>
        <w:t>额</w:t>
      </w:r>
      <w:r>
        <w:rPr>
          <w:rFonts w:ascii="Microsoft JhengHei" w:eastAsia="Microsoft JhengHei"/>
          <w:b/>
          <w:spacing w:val="-33"/>
          <w:w w:val="95"/>
          <w:sz w:val="22"/>
        </w:rPr>
        <w:t>，身故</w:t>
      </w:r>
      <w:r>
        <w:rPr>
          <w:rFonts w:ascii="Microsoft JhengHei" w:eastAsia="Microsoft JhengHei"/>
          <w:b/>
          <w:spacing w:val="-2"/>
          <w:w w:val="95"/>
          <w:sz w:val="22"/>
        </w:rPr>
        <w:t>给</w:t>
      </w:r>
      <w:r>
        <w:rPr>
          <w:rFonts w:ascii="Microsoft JhengHei" w:eastAsia="Microsoft JhengHei"/>
          <w:b/>
          <w:spacing w:val="-2"/>
          <w:w w:val="95"/>
          <w:sz w:val="22"/>
        </w:rPr>
        <w:t>付</w:t>
      </w:r>
      <w:r>
        <w:rPr>
          <w:rFonts w:ascii="Microsoft JhengHei" w:eastAsia="Microsoft JhengHei"/>
          <w:b/>
          <w:spacing w:val="-2"/>
          <w:w w:val="95"/>
          <w:sz w:val="22"/>
        </w:rPr>
        <w:t>的</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金</w:t>
      </w:r>
      <w:r>
        <w:rPr>
          <w:rFonts w:ascii="Microsoft JhengHei" w:eastAsia="Microsoft JhengHei"/>
          <w:b/>
          <w:spacing w:val="-2"/>
          <w:w w:val="95"/>
          <w:sz w:val="22"/>
        </w:rPr>
        <w:t>总</w:t>
      </w:r>
      <w:r>
        <w:rPr>
          <w:rFonts w:ascii="Microsoft JhengHei" w:eastAsia="Microsoft JhengHei"/>
          <w:b/>
          <w:spacing w:val="-2"/>
          <w:w w:val="95"/>
          <w:sz w:val="22"/>
        </w:rPr>
        <w:t>和</w:t>
      </w:r>
      <w:r>
        <w:rPr>
          <w:rFonts w:ascii="Microsoft JhengHei" w:eastAsia="Microsoft JhengHei"/>
          <w:b/>
          <w:spacing w:val="-2"/>
          <w:w w:val="95"/>
          <w:sz w:val="22"/>
        </w:rPr>
        <w:t>约</w:t>
      </w:r>
      <w:r>
        <w:rPr>
          <w:rFonts w:ascii="Microsoft JhengHei" w:eastAsia="Microsoft JhengHei"/>
          <w:b/>
          <w:spacing w:val="-2"/>
          <w:w w:val="95"/>
          <w:sz w:val="22"/>
        </w:rPr>
        <w:t>定</w:t>
      </w:r>
      <w:r>
        <w:rPr>
          <w:rFonts w:ascii="Microsoft JhengHei" w:eastAsia="Microsoft JhengHei"/>
          <w:b/>
          <w:spacing w:val="-2"/>
          <w:w w:val="95"/>
          <w:sz w:val="22"/>
        </w:rPr>
        <w:t>也</w:t>
      </w:r>
      <w:r>
        <w:rPr>
          <w:rFonts w:ascii="Microsoft JhengHei" w:eastAsia="Microsoft JhengHei"/>
          <w:b/>
          <w:spacing w:val="-2"/>
          <w:w w:val="95"/>
          <w:sz w:val="22"/>
        </w:rPr>
        <w:t>不</w:t>
      </w:r>
      <w:r>
        <w:rPr>
          <w:rFonts w:ascii="Microsoft JhengHei" w:eastAsia="Microsoft JhengHei"/>
          <w:b/>
          <w:spacing w:val="-2"/>
          <w:w w:val="95"/>
          <w:sz w:val="22"/>
        </w:rPr>
        <w:t>得</w:t>
      </w:r>
      <w:r>
        <w:rPr>
          <w:rFonts w:ascii="Microsoft JhengHei" w:eastAsia="Microsoft JhengHei"/>
          <w:b/>
          <w:spacing w:val="-2"/>
          <w:sz w:val="22"/>
        </w:rPr>
        <w:t>超</w:t>
      </w:r>
      <w:r>
        <w:rPr>
          <w:rFonts w:ascii="Microsoft JhengHei" w:eastAsia="Microsoft JhengHei"/>
          <w:b/>
          <w:spacing w:val="-2"/>
          <w:sz w:val="22"/>
        </w:rPr>
        <w:t>过</w:t>
      </w:r>
      <w:r>
        <w:rPr>
          <w:rFonts w:ascii="Microsoft JhengHei" w:eastAsia="Microsoft JhengHei"/>
          <w:b/>
          <w:spacing w:val="-2"/>
          <w:sz w:val="22"/>
        </w:rPr>
        <w:t>前</w:t>
      </w:r>
      <w:r>
        <w:rPr>
          <w:rFonts w:ascii="Microsoft JhengHei" w:eastAsia="Microsoft JhengHei"/>
          <w:b/>
          <w:spacing w:val="-2"/>
          <w:sz w:val="22"/>
        </w:rPr>
        <w:t>述</w:t>
      </w:r>
      <w:r>
        <w:rPr>
          <w:rFonts w:ascii="Microsoft JhengHei" w:eastAsia="Microsoft JhengHei"/>
          <w:b/>
          <w:spacing w:val="-2"/>
          <w:sz w:val="22"/>
        </w:rPr>
        <w:t>限</w:t>
      </w:r>
      <w:r>
        <w:rPr>
          <w:rFonts w:ascii="Microsoft JhengHei" w:eastAsia="Microsoft JhengHei"/>
          <w:b/>
          <w:spacing w:val="-2"/>
          <w:sz w:val="22"/>
        </w:rPr>
        <w:t>额</w:t>
      </w:r>
      <w:r>
        <w:rPr>
          <w:rFonts w:ascii="Microsoft JhengHei" w:eastAsia="Microsoft JhengHei"/>
          <w:b/>
          <w:spacing w:val="-2"/>
          <w:sz w:val="22"/>
        </w:rPr>
        <w:t>。</w:t>
      </w:r>
    </w:p>
    <w:p>
      <w:pPr>
        <w:spacing w:after="0" w:line="184" w:lineRule="auto"/>
        <w:jc w:val="both"/>
        <w:rPr>
          <w:rFonts w:ascii="Microsoft JhengHei" w:eastAsia="Microsoft JhengHei"/>
          <w:sz w:val="22"/>
        </w:rPr>
        <w:sectPr>
          <w:type w:val="continuous"/>
          <w:pgSz w:w="11910" w:h="16840"/>
          <w:pgMar w:top="820" w:bottom="280" w:left="1040" w:right="1100"/>
          <w:cols w:num="2" w:equalWidth="0">
            <w:col w:w="2491" w:space="40"/>
            <w:col w:w="7239"/>
          </w:cols>
        </w:sectPr>
      </w:pPr>
    </w:p>
    <w:p>
      <w:pPr>
        <w:pStyle w:val="BodyText"/>
        <w:rPr>
          <w:rFonts w:ascii="Microsoft JhengHei"/>
          <w:b/>
          <w:sz w:val="14"/>
        </w:rPr>
      </w:pPr>
    </w:p>
    <w:p>
      <w:pPr>
        <w:pStyle w:val="ListParagraph"/>
        <w:numPr>
          <w:ilvl w:val="1"/>
          <w:numId w:val="6"/>
        </w:numPr>
        <w:tabs>
          <w:tab w:pos="1223" w:val="left" w:leader="none"/>
          <w:tab w:pos="1224" w:val="left" w:leader="none"/>
          <w:tab w:pos="2836" w:val="left" w:leader="none"/>
        </w:tabs>
        <w:spacing w:line="235" w:lineRule="auto" w:before="8" w:after="0"/>
        <w:ind w:left="2837" w:right="268" w:hanging="2473"/>
        <w:jc w:val="left"/>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z w:val="21"/>
        </w:rPr>
        <w:tab/>
      </w:r>
      <w:r>
        <w:rPr>
          <w:spacing w:val="-2"/>
          <w:sz w:val="21"/>
        </w:rPr>
        <w:t>在</w:t>
      </w:r>
      <w:r>
        <w:rPr>
          <w:spacing w:val="-2"/>
          <w:sz w:val="21"/>
        </w:rPr>
        <w:t>本</w:t>
      </w:r>
      <w:r>
        <w:rPr>
          <w:spacing w:val="-2"/>
          <w:sz w:val="21"/>
        </w:rPr>
        <w:t>主险合同保险期间内</w:t>
      </w:r>
      <w:r>
        <w:rPr>
          <w:spacing w:val="-2"/>
          <w:sz w:val="21"/>
        </w:rPr>
        <w:t>且</w:t>
      </w:r>
      <w:r>
        <w:rPr>
          <w:spacing w:val="-2"/>
          <w:sz w:val="21"/>
        </w:rPr>
        <w:t>在</w:t>
      </w:r>
      <w:r>
        <w:rPr>
          <w:spacing w:val="-2"/>
          <w:sz w:val="21"/>
        </w:rPr>
        <w:t>本主险合同有效期内</w:t>
      </w:r>
      <w:r>
        <w:rPr>
          <w:spacing w:val="-70"/>
          <w:sz w:val="21"/>
        </w:rPr>
        <w:t>，</w:t>
      </w:r>
      <w:r>
        <w:rPr>
          <w:spacing w:val="-2"/>
          <w:sz w:val="21"/>
        </w:rPr>
        <w:t>我</w:t>
      </w:r>
      <w:r>
        <w:rPr>
          <w:spacing w:val="-2"/>
          <w:sz w:val="21"/>
        </w:rPr>
        <w:t>们</w:t>
      </w:r>
      <w:r>
        <w:rPr>
          <w:spacing w:val="-2"/>
          <w:sz w:val="21"/>
        </w:rPr>
        <w:t>承担如下保</w:t>
      </w:r>
      <w:r>
        <w:rPr>
          <w:spacing w:val="-2"/>
          <w:sz w:val="21"/>
        </w:rPr>
        <w:t>险</w:t>
      </w:r>
      <w:r>
        <w:rPr>
          <w:spacing w:val="-2"/>
          <w:sz w:val="21"/>
        </w:rPr>
        <w:t>责</w:t>
      </w:r>
      <w:r>
        <w:rPr>
          <w:spacing w:val="-6"/>
          <w:sz w:val="21"/>
        </w:rPr>
        <w:t>任</w:t>
      </w:r>
      <w:r>
        <w:rPr>
          <w:spacing w:val="-6"/>
          <w:sz w:val="21"/>
        </w:rPr>
        <w:t>：</w:t>
      </w:r>
    </w:p>
    <w:p>
      <w:pPr>
        <w:pStyle w:val="BodyText"/>
        <w:spacing w:before="4"/>
        <w:rPr>
          <w:sz w:val="22"/>
        </w:rPr>
      </w:pPr>
    </w:p>
    <w:p>
      <w:pPr>
        <w:spacing w:after="0"/>
        <w:rPr>
          <w:sz w:val="22"/>
        </w:rPr>
        <w:sectPr>
          <w:type w:val="continuous"/>
          <w:pgSz w:w="11910" w:h="16840"/>
          <w:pgMar w:top="820" w:bottom="280" w:left="1040" w:right="1100"/>
        </w:sectPr>
      </w:pPr>
    </w:p>
    <w:p>
      <w:pPr>
        <w:spacing w:line="194" w:lineRule="auto" w:before="55"/>
        <w:ind w:left="1223" w:right="0" w:firstLine="0"/>
        <w:jc w:val="left"/>
        <w:rPr>
          <w:rFonts w:ascii="Microsoft JhengHei" w:eastAsia="Microsoft JhengHei"/>
          <w:b/>
          <w:sz w:val="21"/>
        </w:rPr>
      </w:pPr>
      <w:r>
        <w:rPr>
          <w:rFonts w:ascii="Microsoft JhengHei" w:eastAsia="Microsoft JhengHei"/>
          <w:b/>
          <w:spacing w:val="-2"/>
          <w:sz w:val="21"/>
        </w:rPr>
        <w:t>身故或全残保</w:t>
      </w:r>
      <w:r>
        <w:rPr>
          <w:rFonts w:ascii="Microsoft JhengHei" w:eastAsia="Microsoft JhengHei"/>
          <w:b/>
          <w:spacing w:val="-6"/>
          <w:sz w:val="21"/>
        </w:rPr>
        <w:t>险金</w:t>
      </w:r>
    </w:p>
    <w:p>
      <w:pPr>
        <w:pStyle w:val="BodyText"/>
        <w:spacing w:before="72"/>
        <w:ind w:left="306"/>
      </w:pPr>
      <w:r>
        <w:rPr/>
        <w:br w:type="column"/>
      </w:r>
      <w:r>
        <w:rPr>
          <w:spacing w:val="-4"/>
        </w:rPr>
        <w:t>若被保险人身故或全残（</w:t>
      </w:r>
      <w:r>
        <w:rPr>
          <w:spacing w:val="-27"/>
        </w:rPr>
        <w:t>见 </w:t>
      </w:r>
      <w:r>
        <w:rPr>
          <w:spacing w:val="-4"/>
        </w:rPr>
        <w:t>9.3）时对应的到达年龄（</w:t>
      </w:r>
      <w:r>
        <w:rPr>
          <w:spacing w:val="-25"/>
        </w:rPr>
        <w:t>见 </w:t>
      </w:r>
      <w:r>
        <w:rPr>
          <w:spacing w:val="-4"/>
        </w:rPr>
        <w:t>9.4）</w:t>
      </w:r>
      <w:r>
        <w:rPr>
          <w:spacing w:val="-18"/>
        </w:rPr>
        <w:t>小于 </w:t>
      </w:r>
      <w:r>
        <w:rPr>
          <w:spacing w:val="-4"/>
        </w:rPr>
        <w:t>18</w:t>
      </w:r>
      <w:r>
        <w:rPr>
          <w:spacing w:val="-30"/>
        </w:rPr>
        <w:t> 周</w:t>
      </w:r>
    </w:p>
    <w:p>
      <w:pPr>
        <w:spacing w:line="213" w:lineRule="auto" w:before="66"/>
        <w:ind w:left="306" w:right="268" w:firstLine="0"/>
        <w:jc w:val="left"/>
        <w:rPr>
          <w:rFonts w:ascii="Microsoft JhengHei" w:eastAsia="Microsoft JhengHei"/>
          <w:b/>
          <w:sz w:val="22"/>
        </w:rPr>
      </w:pPr>
      <w:r>
        <w:rPr>
          <w:spacing w:val="-11"/>
          <w:sz w:val="21"/>
        </w:rPr>
        <w:t>岁的，我们将按以下两者中的较大者向身故或全残保险金受益人给付身故</w:t>
      </w:r>
      <w:r>
        <w:rPr>
          <w:spacing w:val="-2"/>
          <w:sz w:val="21"/>
        </w:rPr>
        <w:t>或全残保险金，</w:t>
      </w:r>
      <w:r>
        <w:rPr>
          <w:rFonts w:ascii="Microsoft JhengHei" w:eastAsia="Microsoft JhengHei"/>
          <w:b/>
          <w:spacing w:val="-2"/>
          <w:sz w:val="22"/>
        </w:rPr>
        <w:t>同</w:t>
      </w:r>
      <w:r>
        <w:rPr>
          <w:rFonts w:ascii="Microsoft JhengHei" w:eastAsia="Microsoft JhengHei"/>
          <w:b/>
          <w:spacing w:val="-2"/>
          <w:sz w:val="22"/>
        </w:rPr>
        <w:t>时</w:t>
      </w:r>
      <w:r>
        <w:rPr>
          <w:rFonts w:ascii="Microsoft JhengHei" w:eastAsia="Microsoft JhengHei"/>
          <w:b/>
          <w:spacing w:val="-2"/>
          <w:sz w:val="22"/>
        </w:rPr>
        <w:t>本</w:t>
      </w:r>
      <w:r>
        <w:rPr>
          <w:rFonts w:ascii="Microsoft JhengHei" w:eastAsia="Microsoft JhengHei"/>
          <w:b/>
          <w:spacing w:val="-2"/>
          <w:sz w:val="22"/>
        </w:rPr>
        <w:t>主</w:t>
      </w:r>
      <w:r>
        <w:rPr>
          <w:rFonts w:ascii="Microsoft JhengHei" w:eastAsia="Microsoft JhengHei"/>
          <w:b/>
          <w:spacing w:val="-2"/>
          <w:sz w:val="22"/>
        </w:rPr>
        <w:t>险</w:t>
      </w:r>
      <w:r>
        <w:rPr>
          <w:rFonts w:ascii="Microsoft JhengHei" w:eastAsia="Microsoft JhengHei"/>
          <w:b/>
          <w:spacing w:val="-2"/>
          <w:sz w:val="22"/>
        </w:rPr>
        <w:t>合</w:t>
      </w:r>
      <w:r>
        <w:rPr>
          <w:rFonts w:ascii="Microsoft JhengHei" w:eastAsia="Microsoft JhengHei"/>
          <w:b/>
          <w:spacing w:val="-2"/>
          <w:sz w:val="22"/>
        </w:rPr>
        <w:t>同</w:t>
      </w:r>
      <w:r>
        <w:rPr>
          <w:rFonts w:ascii="Microsoft JhengHei" w:eastAsia="Microsoft JhengHei"/>
          <w:b/>
          <w:spacing w:val="-2"/>
          <w:sz w:val="22"/>
        </w:rPr>
        <w:t>终</w:t>
      </w:r>
      <w:r>
        <w:rPr>
          <w:rFonts w:ascii="Microsoft JhengHei" w:eastAsia="Microsoft JhengHei"/>
          <w:b/>
          <w:spacing w:val="-2"/>
          <w:sz w:val="22"/>
        </w:rPr>
        <w:t>止</w:t>
      </w:r>
      <w:r>
        <w:rPr>
          <w:rFonts w:ascii="Microsoft JhengHei" w:eastAsia="Microsoft JhengHei"/>
          <w:b/>
          <w:spacing w:val="-2"/>
          <w:sz w:val="22"/>
        </w:rPr>
        <w:t>：</w:t>
      </w:r>
    </w:p>
    <w:p>
      <w:pPr>
        <w:pStyle w:val="BodyText"/>
        <w:spacing w:before="2"/>
        <w:ind w:left="306"/>
      </w:pPr>
      <w:r>
        <w:rPr>
          <w:spacing w:val="-9"/>
        </w:rPr>
        <w:t>(一) 被保险人身故或全残时本主险合同的现金价值</w:t>
      </w:r>
      <w:r>
        <w:rPr>
          <w:spacing w:val="-2"/>
        </w:rPr>
        <w:t>（</w:t>
      </w:r>
      <w:r>
        <w:rPr>
          <w:spacing w:val="-24"/>
        </w:rPr>
        <w:t>见 </w:t>
      </w:r>
      <w:r>
        <w:rPr>
          <w:spacing w:val="-2"/>
        </w:rPr>
        <w:t>9.5）；</w:t>
      </w:r>
    </w:p>
    <w:p>
      <w:pPr>
        <w:pStyle w:val="BodyText"/>
        <w:spacing w:line="278" w:lineRule="auto" w:before="42"/>
        <w:ind w:left="817" w:right="270" w:hanging="512"/>
      </w:pPr>
      <w:r>
        <w:rPr>
          <w:spacing w:val="-9"/>
        </w:rPr>
        <w:t>(二) 被保险人身故或全残时本主险合同已交保险费年度数</w:t>
      </w:r>
      <w:r>
        <w:rPr>
          <w:spacing w:val="-2"/>
        </w:rPr>
        <w:t>（</w:t>
      </w:r>
      <w:r>
        <w:rPr>
          <w:spacing w:val="-28"/>
        </w:rPr>
        <w:t>见 </w:t>
      </w:r>
      <w:r>
        <w:rPr>
          <w:spacing w:val="-2"/>
        </w:rPr>
        <w:t>9.6）×年</w:t>
      </w:r>
      <w:r>
        <w:rPr>
          <w:spacing w:val="-2"/>
        </w:rPr>
        <w:t>交保险费（无息）。</w:t>
      </w:r>
    </w:p>
    <w:p>
      <w:pPr>
        <w:pStyle w:val="BodyText"/>
        <w:spacing w:before="5"/>
        <w:rPr>
          <w:sz w:val="24"/>
        </w:rPr>
      </w:pPr>
    </w:p>
    <w:p>
      <w:pPr>
        <w:pStyle w:val="BodyText"/>
        <w:ind w:left="306"/>
        <w:jc w:val="both"/>
      </w:pPr>
      <w:r>
        <w:rPr>
          <w:spacing w:val="-2"/>
        </w:rPr>
        <w:t>若被保险人在本主险合同交费期间（</w:t>
      </w:r>
      <w:r>
        <w:rPr>
          <w:spacing w:val="-25"/>
        </w:rPr>
        <w:t>见 </w:t>
      </w:r>
      <w:r>
        <w:rPr>
          <w:spacing w:val="-2"/>
        </w:rPr>
        <w:t>9.7）</w:t>
      </w:r>
      <w:r>
        <w:rPr>
          <w:spacing w:val="-3"/>
        </w:rPr>
        <w:t>内身故或全残，且被保险人</w:t>
      </w:r>
    </w:p>
    <w:p>
      <w:pPr>
        <w:pStyle w:val="BodyText"/>
        <w:spacing w:line="199" w:lineRule="auto" w:before="78"/>
        <w:ind w:left="306" w:right="271"/>
        <w:jc w:val="both"/>
        <w:rPr>
          <w:rFonts w:ascii="Microsoft JhengHei" w:eastAsia="Microsoft JhengHei"/>
          <w:b/>
          <w:sz w:val="22"/>
        </w:rPr>
      </w:pPr>
      <w:r>
        <w:rPr>
          <w:spacing w:val="-3"/>
        </w:rPr>
        <w:t>身故或全残时对应的到达年龄大于 </w:t>
      </w:r>
      <w:r>
        <w:rPr>
          <w:spacing w:val="-2"/>
        </w:rPr>
        <w:t>18</w:t>
      </w:r>
      <w:r>
        <w:rPr>
          <w:spacing w:val="-8"/>
        </w:rPr>
        <w:t> 周岁</w:t>
      </w:r>
      <w:r>
        <w:rPr>
          <w:spacing w:val="-2"/>
        </w:rPr>
        <w:t>（含）的，我们将按以下两者</w:t>
      </w:r>
      <w:r>
        <w:rPr>
          <w:spacing w:val="-5"/>
        </w:rPr>
        <w:t>中的较大者向身故或全残保险金受益人给付身故或全残保险金，</w:t>
      </w:r>
      <w:r>
        <w:rPr>
          <w:rFonts w:ascii="Microsoft JhengHei" w:eastAsia="Microsoft JhengHei"/>
          <w:b/>
          <w:spacing w:val="-2"/>
          <w:sz w:val="22"/>
        </w:rPr>
        <w:t>同</w:t>
      </w:r>
      <w:r>
        <w:rPr>
          <w:rFonts w:ascii="Microsoft JhengHei" w:eastAsia="Microsoft JhengHei"/>
          <w:b/>
          <w:spacing w:val="-2"/>
          <w:sz w:val="22"/>
        </w:rPr>
        <w:t>时</w:t>
      </w:r>
      <w:r>
        <w:rPr>
          <w:rFonts w:ascii="Microsoft JhengHei" w:eastAsia="Microsoft JhengHei"/>
          <w:b/>
          <w:spacing w:val="-2"/>
          <w:sz w:val="22"/>
        </w:rPr>
        <w:t>本</w:t>
      </w:r>
      <w:r>
        <w:rPr>
          <w:rFonts w:ascii="Microsoft JhengHei" w:eastAsia="Microsoft JhengHei"/>
          <w:b/>
          <w:spacing w:val="-2"/>
          <w:sz w:val="22"/>
        </w:rPr>
        <w:t>主</w:t>
      </w:r>
      <w:r>
        <w:rPr>
          <w:rFonts w:ascii="Microsoft JhengHei" w:eastAsia="Microsoft JhengHei"/>
          <w:b/>
          <w:spacing w:val="-2"/>
          <w:sz w:val="22"/>
        </w:rPr>
        <w:t>险</w:t>
      </w:r>
      <w:r>
        <w:rPr>
          <w:rFonts w:ascii="Microsoft JhengHei" w:eastAsia="Microsoft JhengHei"/>
          <w:b/>
          <w:spacing w:val="-2"/>
          <w:sz w:val="22"/>
        </w:rPr>
        <w:t>合</w:t>
      </w:r>
      <w:r>
        <w:rPr>
          <w:rFonts w:ascii="Microsoft JhengHei" w:eastAsia="Microsoft JhengHei"/>
          <w:b/>
          <w:spacing w:val="-2"/>
          <w:sz w:val="22"/>
        </w:rPr>
        <w:t>同</w:t>
      </w:r>
      <w:r>
        <w:rPr>
          <w:rFonts w:ascii="Microsoft JhengHei" w:eastAsia="Microsoft JhengHei"/>
          <w:b/>
          <w:spacing w:val="-2"/>
          <w:sz w:val="22"/>
        </w:rPr>
        <w:t>终</w:t>
      </w:r>
      <w:r>
        <w:rPr>
          <w:rFonts w:ascii="Microsoft JhengHei" w:eastAsia="Microsoft JhengHei"/>
          <w:b/>
          <w:spacing w:val="-2"/>
          <w:sz w:val="22"/>
        </w:rPr>
        <w:t>止</w:t>
      </w:r>
      <w:r>
        <w:rPr>
          <w:rFonts w:ascii="Microsoft JhengHei" w:eastAsia="Microsoft JhengHei"/>
          <w:b/>
          <w:spacing w:val="-2"/>
          <w:sz w:val="22"/>
        </w:rPr>
        <w:t>：</w:t>
      </w:r>
    </w:p>
    <w:p>
      <w:pPr>
        <w:pStyle w:val="BodyText"/>
        <w:spacing w:before="6"/>
        <w:ind w:left="306"/>
        <w:jc w:val="both"/>
      </w:pPr>
      <w:r>
        <w:rPr>
          <w:spacing w:val="-9"/>
        </w:rPr>
        <w:t>(一) 被保险人身故或全残时本主险合同的现金价值；</w:t>
      </w:r>
    </w:p>
    <w:p>
      <w:pPr>
        <w:pStyle w:val="BodyText"/>
        <w:spacing w:before="43"/>
        <w:ind w:left="306"/>
        <w:jc w:val="both"/>
      </w:pPr>
      <w:r>
        <w:rPr>
          <w:spacing w:val="-2"/>
        </w:rPr>
        <w:t>(二) 被保险人身故或全残时本主险合同已交保险费年度数×年交保险费</w:t>
      </w:r>
    </w:p>
    <w:p>
      <w:pPr>
        <w:pStyle w:val="BodyText"/>
        <w:spacing w:before="43"/>
        <w:ind w:left="817"/>
      </w:pPr>
      <w:r>
        <w:rPr>
          <w:spacing w:val="-2"/>
        </w:rPr>
        <w:t>（无息）</w:t>
      </w:r>
      <w:r>
        <w:rPr>
          <w:spacing w:val="-3"/>
        </w:rPr>
        <w:t>×《给付比例表》对应的给付比例。</w:t>
      </w:r>
    </w:p>
    <w:p>
      <w:pPr>
        <w:pStyle w:val="BodyText"/>
        <w:spacing w:before="9"/>
        <w:rPr>
          <w:sz w:val="27"/>
        </w:rPr>
      </w:pPr>
    </w:p>
    <w:p>
      <w:pPr>
        <w:pStyle w:val="BodyText"/>
        <w:spacing w:line="278" w:lineRule="auto"/>
        <w:ind w:left="306" w:right="268"/>
      </w:pPr>
      <w:r>
        <w:rPr>
          <w:spacing w:val="-5"/>
        </w:rPr>
        <w:t>若被保险人在本主险合同交费期间届满后身故或全残，且被保险人身故或</w:t>
      </w:r>
      <w:r>
        <w:rPr>
          <w:spacing w:val="-6"/>
        </w:rPr>
        <w:t>全残时对应的到达年龄大于 </w:t>
      </w:r>
      <w:r>
        <w:rPr>
          <w:spacing w:val="-2"/>
        </w:rPr>
        <w:t>18</w:t>
      </w:r>
      <w:r>
        <w:rPr>
          <w:spacing w:val="-16"/>
        </w:rPr>
        <w:t> 周岁</w:t>
      </w:r>
      <w:r>
        <w:rPr>
          <w:spacing w:val="-2"/>
        </w:rPr>
        <w:t>（含）</w:t>
      </w:r>
      <w:r>
        <w:rPr>
          <w:spacing w:val="-3"/>
        </w:rPr>
        <w:t>的，我们将按以下三者中的最</w:t>
      </w:r>
    </w:p>
    <w:p>
      <w:pPr>
        <w:spacing w:line="275" w:lineRule="exact" w:before="0"/>
        <w:ind w:left="306" w:right="0" w:firstLine="0"/>
        <w:jc w:val="left"/>
        <w:rPr>
          <w:rFonts w:ascii="Microsoft JhengHei" w:eastAsia="Microsoft JhengHei"/>
          <w:b/>
          <w:sz w:val="22"/>
        </w:rPr>
      </w:pPr>
      <w:r>
        <w:rPr>
          <w:w w:val="95"/>
          <w:sz w:val="21"/>
        </w:rPr>
        <w:t>大</w:t>
      </w:r>
      <w:r>
        <w:rPr>
          <w:w w:val="95"/>
          <w:sz w:val="21"/>
        </w:rPr>
        <w:t>者</w:t>
      </w:r>
      <w:r>
        <w:rPr>
          <w:w w:val="95"/>
          <w:sz w:val="21"/>
        </w:rPr>
        <w:t>向身故或全残保险金</w:t>
      </w:r>
      <w:r>
        <w:rPr>
          <w:w w:val="95"/>
          <w:sz w:val="21"/>
        </w:rPr>
        <w:t>受</w:t>
      </w:r>
      <w:r>
        <w:rPr>
          <w:w w:val="95"/>
          <w:sz w:val="21"/>
        </w:rPr>
        <w:t>益</w:t>
      </w:r>
      <w:r>
        <w:rPr>
          <w:w w:val="95"/>
          <w:sz w:val="21"/>
        </w:rPr>
        <w:t>人给付身故或全残保</w:t>
      </w:r>
      <w:r>
        <w:rPr>
          <w:w w:val="95"/>
          <w:sz w:val="21"/>
        </w:rPr>
        <w:t>险</w:t>
      </w:r>
      <w:r>
        <w:rPr>
          <w:w w:val="95"/>
          <w:sz w:val="21"/>
        </w:rPr>
        <w:t>金</w:t>
      </w:r>
      <w:r>
        <w:rPr>
          <w:spacing w:val="-77"/>
          <w:w w:val="95"/>
          <w:sz w:val="21"/>
        </w:rPr>
        <w:t>，</w:t>
      </w:r>
      <w:r>
        <w:rPr>
          <w:rFonts w:ascii="Microsoft JhengHei" w:eastAsia="Microsoft JhengHei"/>
          <w:b/>
          <w:w w:val="95"/>
          <w:sz w:val="22"/>
        </w:rPr>
        <w:t>同</w:t>
      </w:r>
      <w:r>
        <w:rPr>
          <w:rFonts w:ascii="Microsoft JhengHei" w:eastAsia="Microsoft JhengHei"/>
          <w:b/>
          <w:w w:val="95"/>
          <w:sz w:val="22"/>
        </w:rPr>
        <w:t>时</w:t>
      </w:r>
      <w:r>
        <w:rPr>
          <w:rFonts w:ascii="Microsoft JhengHei" w:eastAsia="Microsoft JhengHei"/>
          <w:b/>
          <w:w w:val="95"/>
          <w:sz w:val="22"/>
        </w:rPr>
        <w:t>本</w:t>
      </w:r>
      <w:r>
        <w:rPr>
          <w:rFonts w:ascii="Microsoft JhengHei" w:eastAsia="Microsoft JhengHei"/>
          <w:b/>
          <w:w w:val="95"/>
          <w:sz w:val="22"/>
        </w:rPr>
        <w:t>主</w:t>
      </w:r>
      <w:r>
        <w:rPr>
          <w:rFonts w:ascii="Microsoft JhengHei" w:eastAsia="Microsoft JhengHei"/>
          <w:b/>
          <w:w w:val="95"/>
          <w:sz w:val="22"/>
        </w:rPr>
        <w:t>险</w:t>
      </w:r>
      <w:r>
        <w:rPr>
          <w:rFonts w:ascii="Microsoft JhengHei" w:eastAsia="Microsoft JhengHei"/>
          <w:b/>
          <w:w w:val="95"/>
          <w:sz w:val="22"/>
        </w:rPr>
        <w:t>合</w:t>
      </w:r>
      <w:r>
        <w:rPr>
          <w:rFonts w:ascii="Microsoft JhengHei" w:eastAsia="Microsoft JhengHei"/>
          <w:b/>
          <w:spacing w:val="-10"/>
          <w:w w:val="95"/>
          <w:sz w:val="22"/>
        </w:rPr>
        <w:t>同</w:t>
      </w:r>
    </w:p>
    <w:p>
      <w:pPr>
        <w:spacing w:line="353" w:lineRule="exact" w:before="0"/>
        <w:ind w:left="306" w:right="0" w:firstLine="0"/>
        <w:jc w:val="left"/>
        <w:rPr>
          <w:rFonts w:ascii="Microsoft JhengHei" w:eastAsia="Microsoft JhengHei"/>
          <w:b/>
          <w:sz w:val="22"/>
        </w:rPr>
      </w:pPr>
      <w:r>
        <w:rPr>
          <w:rFonts w:ascii="Microsoft JhengHei" w:eastAsia="Microsoft JhengHei"/>
          <w:b/>
          <w:w w:val="95"/>
          <w:sz w:val="22"/>
        </w:rPr>
        <w:t>终</w:t>
      </w:r>
      <w:r>
        <w:rPr>
          <w:rFonts w:ascii="Microsoft JhengHei" w:eastAsia="Microsoft JhengHei"/>
          <w:b/>
          <w:w w:val="95"/>
          <w:sz w:val="22"/>
        </w:rPr>
        <w:t>止</w:t>
      </w:r>
      <w:r>
        <w:rPr>
          <w:rFonts w:ascii="Microsoft JhengHei" w:eastAsia="Microsoft JhengHei"/>
          <w:b/>
          <w:spacing w:val="-10"/>
          <w:w w:val="95"/>
          <w:sz w:val="22"/>
        </w:rPr>
        <w:t>：</w:t>
      </w:r>
    </w:p>
    <w:p>
      <w:pPr>
        <w:pStyle w:val="BodyText"/>
        <w:spacing w:line="264" w:lineRule="exact"/>
        <w:ind w:left="306"/>
      </w:pPr>
      <w:r>
        <w:rPr>
          <w:spacing w:val="-9"/>
        </w:rPr>
        <w:t>(一) 被保险人身故或全残时本主险合同的现金价值；</w:t>
      </w:r>
    </w:p>
    <w:p>
      <w:pPr>
        <w:pStyle w:val="BodyText"/>
        <w:spacing w:before="43"/>
        <w:ind w:left="306"/>
      </w:pPr>
      <w:r>
        <w:rPr>
          <w:spacing w:val="-2"/>
        </w:rPr>
        <w:t>(二) 被保险人身故或全残时本主险合同已交保险费年度数×年交保险费</w:t>
      </w:r>
    </w:p>
    <w:p>
      <w:pPr>
        <w:pStyle w:val="BodyText"/>
        <w:spacing w:before="43"/>
        <w:ind w:left="817"/>
      </w:pPr>
      <w:r>
        <w:rPr>
          <w:spacing w:val="-2"/>
        </w:rPr>
        <w:t>（无息）</w:t>
      </w:r>
      <w:r>
        <w:rPr>
          <w:spacing w:val="-3"/>
        </w:rPr>
        <w:t>×《给付比例表》对应的给付比例；</w:t>
      </w:r>
    </w:p>
    <w:p>
      <w:pPr>
        <w:pStyle w:val="BodyText"/>
        <w:spacing w:before="43"/>
        <w:ind w:left="306"/>
      </w:pPr>
      <w:r>
        <w:rPr>
          <w:spacing w:val="-8"/>
        </w:rPr>
        <w:t>(三) 被保险人身故或全残时本主险合同的当年度保险金额。</w:t>
      </w:r>
    </w:p>
    <w:p>
      <w:pPr>
        <w:spacing w:after="0"/>
        <w:sectPr>
          <w:type w:val="continuous"/>
          <w:pgSz w:w="11910" w:h="16840"/>
          <w:pgMar w:top="820" w:bottom="280" w:left="1040" w:right="1100"/>
          <w:cols w:num="2" w:equalWidth="0">
            <w:col w:w="2491" w:space="40"/>
            <w:col w:w="7239"/>
          </w:cols>
        </w:sectPr>
      </w:pPr>
    </w:p>
    <w:p>
      <w:pPr>
        <w:pStyle w:val="BodyText"/>
        <w:spacing w:before="42" w:after="21"/>
        <w:ind w:left="2837"/>
      </w:pPr>
      <w:r>
        <w:rPr>
          <w:spacing w:val="-4"/>
        </w:rPr>
        <w:t>《给付比例表》</w:t>
      </w:r>
    </w:p>
    <w:tbl>
      <w:tblPr>
        <w:tblW w:w="0" w:type="auto"/>
        <w:jc w:val="left"/>
        <w:tblInd w:w="2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319"/>
        <w:gridCol w:w="2250"/>
      </w:tblGrid>
      <w:tr>
        <w:trPr>
          <w:trHeight w:val="311" w:hRule="atLeast"/>
        </w:trPr>
        <w:tc>
          <w:tcPr>
            <w:tcW w:w="4319" w:type="dxa"/>
          </w:tcPr>
          <w:p>
            <w:pPr>
              <w:pStyle w:val="TableParagraph"/>
              <w:spacing w:before="22"/>
              <w:ind w:left="379" w:right="371"/>
              <w:jc w:val="center"/>
              <w:rPr>
                <w:sz w:val="21"/>
              </w:rPr>
            </w:pPr>
            <w:r>
              <w:rPr>
                <w:spacing w:val="-3"/>
                <w:sz w:val="21"/>
              </w:rPr>
              <w:t>被保险人身故或全残时对应的到达年龄</w:t>
            </w:r>
          </w:p>
        </w:tc>
        <w:tc>
          <w:tcPr>
            <w:tcW w:w="2250" w:type="dxa"/>
          </w:tcPr>
          <w:p>
            <w:pPr>
              <w:pStyle w:val="TableParagraph"/>
              <w:spacing w:before="22"/>
              <w:ind w:left="694" w:right="682"/>
              <w:jc w:val="center"/>
              <w:rPr>
                <w:sz w:val="21"/>
              </w:rPr>
            </w:pPr>
            <w:r>
              <w:rPr>
                <w:spacing w:val="-4"/>
                <w:sz w:val="21"/>
              </w:rPr>
              <w:t>给付比例</w:t>
            </w:r>
          </w:p>
        </w:tc>
      </w:tr>
      <w:tr>
        <w:trPr>
          <w:trHeight w:val="311" w:hRule="atLeast"/>
        </w:trPr>
        <w:tc>
          <w:tcPr>
            <w:tcW w:w="4319" w:type="dxa"/>
          </w:tcPr>
          <w:p>
            <w:pPr>
              <w:pStyle w:val="TableParagraph"/>
              <w:spacing w:before="22"/>
              <w:ind w:left="379" w:right="370"/>
              <w:jc w:val="center"/>
              <w:rPr>
                <w:sz w:val="21"/>
              </w:rPr>
            </w:pPr>
            <w:r>
              <w:rPr>
                <w:sz w:val="21"/>
              </w:rPr>
              <w:t>18-40</w:t>
            </w:r>
            <w:r>
              <w:rPr>
                <w:spacing w:val="-22"/>
                <w:sz w:val="21"/>
              </w:rPr>
              <w:t> 周岁</w:t>
            </w:r>
          </w:p>
        </w:tc>
        <w:tc>
          <w:tcPr>
            <w:tcW w:w="2250" w:type="dxa"/>
          </w:tcPr>
          <w:p>
            <w:pPr>
              <w:pStyle w:val="TableParagraph"/>
              <w:spacing w:before="22"/>
              <w:ind w:left="692" w:right="682"/>
              <w:jc w:val="center"/>
              <w:rPr>
                <w:sz w:val="21"/>
              </w:rPr>
            </w:pPr>
            <w:r>
              <w:rPr>
                <w:spacing w:val="-4"/>
                <w:sz w:val="21"/>
              </w:rPr>
              <w:t>160%</w:t>
            </w:r>
          </w:p>
        </w:tc>
      </w:tr>
      <w:tr>
        <w:trPr>
          <w:trHeight w:val="311" w:hRule="atLeast"/>
        </w:trPr>
        <w:tc>
          <w:tcPr>
            <w:tcW w:w="4319" w:type="dxa"/>
          </w:tcPr>
          <w:p>
            <w:pPr>
              <w:pStyle w:val="TableParagraph"/>
              <w:spacing w:before="22"/>
              <w:ind w:left="379" w:right="370"/>
              <w:jc w:val="center"/>
              <w:rPr>
                <w:sz w:val="21"/>
              </w:rPr>
            </w:pPr>
            <w:r>
              <w:rPr>
                <w:sz w:val="21"/>
              </w:rPr>
              <w:t>41-60</w:t>
            </w:r>
            <w:r>
              <w:rPr>
                <w:spacing w:val="-22"/>
                <w:sz w:val="21"/>
              </w:rPr>
              <w:t> 周岁</w:t>
            </w:r>
          </w:p>
        </w:tc>
        <w:tc>
          <w:tcPr>
            <w:tcW w:w="2250" w:type="dxa"/>
          </w:tcPr>
          <w:p>
            <w:pPr>
              <w:pStyle w:val="TableParagraph"/>
              <w:spacing w:before="22"/>
              <w:ind w:left="692" w:right="682"/>
              <w:jc w:val="center"/>
              <w:rPr>
                <w:sz w:val="21"/>
              </w:rPr>
            </w:pPr>
            <w:r>
              <w:rPr>
                <w:spacing w:val="-4"/>
                <w:sz w:val="21"/>
              </w:rPr>
              <w:t>140%</w:t>
            </w:r>
          </w:p>
        </w:tc>
      </w:tr>
      <w:tr>
        <w:trPr>
          <w:trHeight w:val="314" w:hRule="atLeast"/>
        </w:trPr>
        <w:tc>
          <w:tcPr>
            <w:tcW w:w="4319" w:type="dxa"/>
          </w:tcPr>
          <w:p>
            <w:pPr>
              <w:pStyle w:val="TableParagraph"/>
              <w:spacing w:before="22"/>
              <w:ind w:left="379" w:right="368"/>
              <w:jc w:val="center"/>
              <w:rPr>
                <w:sz w:val="21"/>
              </w:rPr>
            </w:pPr>
            <w:r>
              <w:rPr>
                <w:spacing w:val="-2"/>
                <w:sz w:val="21"/>
              </w:rPr>
              <w:t>61</w:t>
            </w:r>
            <w:r>
              <w:rPr>
                <w:spacing w:val="-12"/>
                <w:sz w:val="21"/>
              </w:rPr>
              <w:t> 周岁及以上</w:t>
            </w:r>
          </w:p>
        </w:tc>
        <w:tc>
          <w:tcPr>
            <w:tcW w:w="2250" w:type="dxa"/>
          </w:tcPr>
          <w:p>
            <w:pPr>
              <w:pStyle w:val="TableParagraph"/>
              <w:spacing w:before="22"/>
              <w:ind w:left="692" w:right="682"/>
              <w:jc w:val="center"/>
              <w:rPr>
                <w:sz w:val="21"/>
              </w:rPr>
            </w:pPr>
            <w:r>
              <w:rPr>
                <w:spacing w:val="-4"/>
                <w:sz w:val="21"/>
              </w:rPr>
              <w:t>120%</w:t>
            </w:r>
          </w:p>
        </w:tc>
      </w:tr>
    </w:tbl>
    <w:p>
      <w:pPr>
        <w:pStyle w:val="BodyText"/>
        <w:spacing w:before="8"/>
        <w:rPr>
          <w:sz w:val="20"/>
        </w:rPr>
      </w:pPr>
    </w:p>
    <w:p>
      <w:pPr>
        <w:spacing w:after="0"/>
        <w:rPr>
          <w:sz w:val="20"/>
        </w:rPr>
        <w:sectPr>
          <w:pgSz w:w="11910" w:h="16840"/>
          <w:pgMar w:top="1460" w:bottom="280" w:left="1040" w:right="1100"/>
        </w:sectPr>
      </w:pPr>
    </w:p>
    <w:p>
      <w:pPr>
        <w:spacing w:line="194" w:lineRule="auto" w:before="55"/>
        <w:ind w:left="1223" w:right="0" w:firstLine="0"/>
        <w:jc w:val="both"/>
        <w:rPr>
          <w:rFonts w:ascii="Microsoft JhengHei" w:eastAsia="Microsoft JhengHei"/>
          <w:b/>
          <w:sz w:val="21"/>
        </w:rPr>
      </w:pPr>
      <w:r>
        <w:rPr>
          <w:rFonts w:ascii="Microsoft JhengHei" w:eastAsia="Microsoft JhengHei"/>
          <w:b/>
          <w:spacing w:val="-2"/>
          <w:sz w:val="21"/>
        </w:rPr>
        <w:t>投保人意外身</w:t>
      </w:r>
      <w:r>
        <w:rPr>
          <w:rFonts w:ascii="Microsoft JhengHei" w:eastAsia="Microsoft JhengHei"/>
          <w:b/>
          <w:spacing w:val="-2"/>
          <w:sz w:val="21"/>
        </w:rPr>
        <w:t>故或全残豁免</w:t>
      </w:r>
      <w:r>
        <w:rPr>
          <w:rFonts w:ascii="Microsoft JhengHei" w:eastAsia="Microsoft JhengHei"/>
          <w:b/>
          <w:spacing w:val="-4"/>
          <w:sz w:val="21"/>
        </w:rPr>
        <w:t>保险费</w:t>
      </w:r>
    </w:p>
    <w:p>
      <w:pPr>
        <w:pStyle w:val="BodyText"/>
        <w:spacing w:line="278" w:lineRule="auto" w:before="72"/>
        <w:ind w:left="306" w:right="256"/>
        <w:jc w:val="both"/>
      </w:pPr>
      <w:r>
        <w:rPr/>
        <w:br w:type="column"/>
      </w:r>
      <w:r>
        <w:rPr>
          <w:spacing w:val="-2"/>
        </w:rPr>
        <w:t>若投保人在本主险合同交费期内因意外伤害（</w:t>
      </w:r>
      <w:r>
        <w:rPr>
          <w:spacing w:val="-10"/>
        </w:rPr>
        <w:t>见 </w:t>
      </w:r>
      <w:r>
        <w:rPr>
          <w:spacing w:val="-2"/>
        </w:rPr>
        <w:t>9.8）导致身故或全残，</w:t>
      </w:r>
      <w:r>
        <w:rPr>
          <w:spacing w:val="-8"/>
        </w:rPr>
        <w:t>且同时满足下列条件的，我们将豁免本主险合同自投保人身故或全残之日</w:t>
      </w:r>
      <w:r>
        <w:rPr>
          <w:spacing w:val="-2"/>
        </w:rPr>
        <w:t>起的各期保险费，同时本主险合同继续有效：</w:t>
      </w:r>
    </w:p>
    <w:p>
      <w:pPr>
        <w:pStyle w:val="BodyText"/>
        <w:spacing w:line="269" w:lineRule="exact"/>
        <w:ind w:left="306"/>
      </w:pPr>
      <w:r>
        <w:rPr>
          <w:spacing w:val="-2"/>
        </w:rPr>
        <w:t>（一）</w:t>
      </w:r>
      <w:r>
        <w:rPr>
          <w:spacing w:val="-3"/>
        </w:rPr>
        <w:t>投保人与被保险人不为同一个人；</w:t>
      </w:r>
    </w:p>
    <w:p>
      <w:pPr>
        <w:pStyle w:val="BodyText"/>
        <w:spacing w:line="249" w:lineRule="exact" w:before="43"/>
        <w:ind w:left="306"/>
      </w:pPr>
      <w:r>
        <w:rPr>
          <w:spacing w:val="-2"/>
        </w:rPr>
        <w:t>（二）</w:t>
      </w:r>
      <w:r>
        <w:rPr>
          <w:spacing w:val="-6"/>
        </w:rPr>
        <w:t>投保人身故或全残时未满 </w:t>
      </w:r>
      <w:r>
        <w:rPr>
          <w:spacing w:val="-2"/>
        </w:rPr>
        <w:t>60</w:t>
      </w:r>
      <w:r>
        <w:rPr>
          <w:spacing w:val="-16"/>
        </w:rPr>
        <w:t> 周岁。</w:t>
      </w:r>
    </w:p>
    <w:p>
      <w:pPr>
        <w:spacing w:line="339" w:lineRule="exact" w:before="0"/>
        <w:ind w:left="306" w:right="0" w:firstLine="0"/>
        <w:jc w:val="left"/>
        <w:rPr>
          <w:rFonts w:ascii="Microsoft JhengHei" w:eastAsia="Microsoft JhengHei"/>
          <w:b/>
          <w:sz w:val="22"/>
        </w:rPr>
      </w:pPr>
      <w:r>
        <w:rPr>
          <w:rFonts w:ascii="Microsoft JhengHei" w:eastAsia="Microsoft JhengHei"/>
          <w:b/>
          <w:w w:val="95"/>
          <w:sz w:val="22"/>
        </w:rPr>
        <w:t>上</w:t>
      </w:r>
      <w:r>
        <w:rPr>
          <w:rFonts w:ascii="Microsoft JhengHei" w:eastAsia="Microsoft JhengHei"/>
          <w:b/>
          <w:w w:val="95"/>
          <w:sz w:val="22"/>
        </w:rPr>
        <w:t>述</w:t>
      </w:r>
      <w:r>
        <w:rPr>
          <w:rFonts w:ascii="Microsoft JhengHei" w:eastAsia="Microsoft JhengHei"/>
          <w:b/>
          <w:w w:val="95"/>
          <w:sz w:val="22"/>
        </w:rPr>
        <w:t>豁</w:t>
      </w:r>
      <w:r>
        <w:rPr>
          <w:rFonts w:ascii="Microsoft JhengHei" w:eastAsia="Microsoft JhengHei"/>
          <w:b/>
          <w:w w:val="95"/>
          <w:sz w:val="22"/>
        </w:rPr>
        <w:t>免</w:t>
      </w:r>
      <w:r>
        <w:rPr>
          <w:rFonts w:ascii="Microsoft JhengHei" w:eastAsia="Microsoft JhengHei"/>
          <w:b/>
          <w:w w:val="95"/>
          <w:sz w:val="22"/>
        </w:rPr>
        <w:t>的</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费</w:t>
      </w:r>
      <w:r>
        <w:rPr>
          <w:rFonts w:ascii="Microsoft JhengHei" w:eastAsia="Microsoft JhengHei"/>
          <w:b/>
          <w:w w:val="95"/>
          <w:sz w:val="22"/>
        </w:rPr>
        <w:t>不包含</w:t>
      </w:r>
      <w:r>
        <w:rPr>
          <w:rFonts w:ascii="Microsoft JhengHei" w:eastAsia="Microsoft JhengHei"/>
          <w:b/>
          <w:w w:val="95"/>
          <w:sz w:val="22"/>
        </w:rPr>
        <w:t>以</w:t>
      </w:r>
      <w:r>
        <w:rPr>
          <w:rFonts w:ascii="Microsoft JhengHei" w:eastAsia="Microsoft JhengHei"/>
          <w:b/>
          <w:w w:val="95"/>
          <w:sz w:val="22"/>
        </w:rPr>
        <w:t>下</w:t>
      </w:r>
      <w:r>
        <w:rPr>
          <w:rFonts w:ascii="Microsoft JhengHei" w:eastAsia="Microsoft JhengHei"/>
          <w:b/>
          <w:w w:val="95"/>
          <w:sz w:val="22"/>
        </w:rPr>
        <w:t>款</w:t>
      </w:r>
      <w:r>
        <w:rPr>
          <w:rFonts w:ascii="Microsoft JhengHei" w:eastAsia="Microsoft JhengHei"/>
          <w:b/>
          <w:w w:val="95"/>
          <w:sz w:val="22"/>
        </w:rPr>
        <w:t>项</w:t>
      </w:r>
      <w:r>
        <w:rPr>
          <w:rFonts w:ascii="Microsoft JhengHei" w:eastAsia="Microsoft JhengHei"/>
          <w:b/>
          <w:spacing w:val="-10"/>
          <w:w w:val="95"/>
          <w:sz w:val="22"/>
        </w:rPr>
        <w:t>：</w:t>
      </w:r>
    </w:p>
    <w:p>
      <w:pPr>
        <w:spacing w:line="312" w:lineRule="exact" w:before="0"/>
        <w:ind w:left="306" w:right="0" w:firstLine="0"/>
        <w:jc w:val="left"/>
        <w:rPr>
          <w:rFonts w:ascii="Microsoft JhengHei" w:eastAsia="Microsoft JhengHei"/>
          <w:b/>
          <w:sz w:val="22"/>
        </w:rPr>
      </w:pPr>
      <w:r>
        <w:rPr>
          <w:rFonts w:ascii="Microsoft JhengHei" w:eastAsia="Microsoft JhengHei"/>
          <w:b/>
          <w:w w:val="95"/>
          <w:sz w:val="22"/>
        </w:rPr>
        <w:t>（</w:t>
      </w:r>
      <w:r>
        <w:rPr>
          <w:rFonts w:ascii="Microsoft JhengHei" w:eastAsia="Microsoft JhengHei"/>
          <w:b/>
          <w:w w:val="95"/>
          <w:sz w:val="22"/>
        </w:rPr>
        <w:t>一</w:t>
      </w:r>
      <w:r>
        <w:rPr>
          <w:rFonts w:ascii="Microsoft JhengHei" w:eastAsia="Microsoft JhengHei"/>
          <w:b/>
          <w:w w:val="95"/>
          <w:sz w:val="22"/>
        </w:rPr>
        <w:t>）</w:t>
      </w:r>
      <w:r>
        <w:rPr>
          <w:rFonts w:ascii="Microsoft JhengHei" w:eastAsia="Microsoft JhengHei"/>
          <w:b/>
          <w:w w:val="95"/>
          <w:sz w:val="22"/>
        </w:rPr>
        <w:t>投</w:t>
      </w:r>
      <w:r>
        <w:rPr>
          <w:rFonts w:ascii="Microsoft JhengHei" w:eastAsia="Microsoft JhengHei"/>
          <w:b/>
          <w:w w:val="95"/>
          <w:sz w:val="22"/>
        </w:rPr>
        <w:t>保</w:t>
      </w:r>
      <w:r>
        <w:rPr>
          <w:rFonts w:ascii="Microsoft JhengHei" w:eastAsia="Microsoft JhengHei"/>
          <w:b/>
          <w:w w:val="95"/>
          <w:sz w:val="22"/>
        </w:rPr>
        <w:t>人</w:t>
      </w:r>
      <w:r>
        <w:rPr>
          <w:rFonts w:ascii="Microsoft JhengHei" w:eastAsia="Microsoft JhengHei"/>
          <w:b/>
          <w:w w:val="95"/>
          <w:sz w:val="22"/>
        </w:rPr>
        <w:t>截</w:t>
      </w:r>
      <w:r>
        <w:rPr>
          <w:rFonts w:ascii="Microsoft JhengHei" w:eastAsia="Microsoft JhengHei"/>
          <w:b/>
          <w:w w:val="95"/>
          <w:sz w:val="22"/>
        </w:rPr>
        <w:t>至</w:t>
      </w:r>
      <w:r>
        <w:rPr>
          <w:rFonts w:ascii="Microsoft JhengHei" w:eastAsia="Microsoft JhengHei"/>
          <w:b/>
          <w:w w:val="95"/>
          <w:sz w:val="22"/>
        </w:rPr>
        <w:t>身故或</w:t>
      </w:r>
      <w:r>
        <w:rPr>
          <w:rFonts w:ascii="Microsoft JhengHei" w:eastAsia="Microsoft JhengHei"/>
          <w:b/>
          <w:w w:val="95"/>
          <w:sz w:val="22"/>
        </w:rPr>
        <w:t>全</w:t>
      </w:r>
      <w:r>
        <w:rPr>
          <w:rFonts w:ascii="Microsoft JhengHei" w:eastAsia="Microsoft JhengHei"/>
          <w:b/>
          <w:w w:val="95"/>
          <w:sz w:val="22"/>
        </w:rPr>
        <w:t>残</w:t>
      </w:r>
      <w:r>
        <w:rPr>
          <w:rFonts w:ascii="Microsoft JhengHei" w:eastAsia="Microsoft JhengHei"/>
          <w:b/>
          <w:w w:val="95"/>
          <w:sz w:val="22"/>
        </w:rPr>
        <w:t>之</w:t>
      </w:r>
      <w:r>
        <w:rPr>
          <w:rFonts w:ascii="Microsoft JhengHei" w:eastAsia="Microsoft JhengHei"/>
          <w:b/>
          <w:w w:val="95"/>
          <w:sz w:val="22"/>
        </w:rPr>
        <w:t>日</w:t>
      </w:r>
      <w:r>
        <w:rPr>
          <w:rFonts w:ascii="Microsoft JhengHei" w:eastAsia="Microsoft JhengHei"/>
          <w:b/>
          <w:w w:val="95"/>
          <w:sz w:val="22"/>
        </w:rPr>
        <w:t>前</w:t>
      </w:r>
      <w:r>
        <w:rPr>
          <w:rFonts w:ascii="Microsoft JhengHei" w:eastAsia="Microsoft JhengHei"/>
          <w:b/>
          <w:w w:val="95"/>
          <w:sz w:val="22"/>
        </w:rPr>
        <w:t>所</w:t>
      </w:r>
      <w:r>
        <w:rPr>
          <w:rFonts w:ascii="Microsoft JhengHei" w:eastAsia="Microsoft JhengHei"/>
          <w:b/>
          <w:w w:val="95"/>
          <w:sz w:val="22"/>
        </w:rPr>
        <w:t>欠</w:t>
      </w:r>
      <w:r>
        <w:rPr>
          <w:rFonts w:ascii="Microsoft JhengHei" w:eastAsia="Microsoft JhengHei"/>
          <w:b/>
          <w:w w:val="95"/>
          <w:sz w:val="22"/>
        </w:rPr>
        <w:t>交</w:t>
      </w:r>
      <w:r>
        <w:rPr>
          <w:rFonts w:ascii="Microsoft JhengHei" w:eastAsia="Microsoft JhengHei"/>
          <w:b/>
          <w:w w:val="95"/>
          <w:sz w:val="22"/>
        </w:rPr>
        <w:t>的保险</w:t>
      </w:r>
      <w:r>
        <w:rPr>
          <w:rFonts w:ascii="Microsoft JhengHei" w:eastAsia="Microsoft JhengHei"/>
          <w:b/>
          <w:w w:val="95"/>
          <w:sz w:val="22"/>
        </w:rPr>
        <w:t>费</w:t>
      </w:r>
      <w:r>
        <w:rPr>
          <w:rFonts w:ascii="Microsoft JhengHei" w:eastAsia="Microsoft JhengHei"/>
          <w:b/>
          <w:w w:val="95"/>
          <w:sz w:val="22"/>
        </w:rPr>
        <w:t>和</w:t>
      </w:r>
      <w:r>
        <w:rPr>
          <w:rFonts w:ascii="Microsoft JhengHei" w:eastAsia="Microsoft JhengHei"/>
          <w:b/>
          <w:w w:val="95"/>
          <w:sz w:val="22"/>
        </w:rPr>
        <w:t>利</w:t>
      </w:r>
      <w:r>
        <w:rPr>
          <w:rFonts w:ascii="Microsoft JhengHei" w:eastAsia="Microsoft JhengHei"/>
          <w:b/>
          <w:w w:val="95"/>
          <w:sz w:val="22"/>
        </w:rPr>
        <w:t>息</w:t>
      </w:r>
      <w:r>
        <w:rPr>
          <w:rFonts w:ascii="Microsoft JhengHei" w:eastAsia="Microsoft JhengHei"/>
          <w:b/>
          <w:spacing w:val="-10"/>
          <w:w w:val="95"/>
          <w:sz w:val="22"/>
        </w:rPr>
        <w:t>；</w:t>
      </w:r>
    </w:p>
    <w:p>
      <w:pPr>
        <w:spacing w:line="312" w:lineRule="exact" w:before="0"/>
        <w:ind w:left="306" w:right="0" w:firstLine="0"/>
        <w:jc w:val="left"/>
        <w:rPr>
          <w:rFonts w:ascii="Microsoft JhengHei" w:eastAsia="Microsoft JhengHei"/>
          <w:b/>
          <w:sz w:val="22"/>
        </w:rPr>
      </w:pPr>
      <w:r>
        <w:rPr>
          <w:rFonts w:ascii="Microsoft JhengHei" w:eastAsia="Microsoft JhengHei"/>
          <w:b/>
          <w:w w:val="95"/>
          <w:sz w:val="22"/>
        </w:rPr>
        <w:t>（</w:t>
      </w:r>
      <w:r>
        <w:rPr>
          <w:rFonts w:ascii="Microsoft JhengHei" w:eastAsia="Microsoft JhengHei"/>
          <w:b/>
          <w:w w:val="95"/>
          <w:sz w:val="22"/>
        </w:rPr>
        <w:t>二</w:t>
      </w:r>
      <w:r>
        <w:rPr>
          <w:rFonts w:ascii="Microsoft JhengHei" w:eastAsia="Microsoft JhengHei"/>
          <w:b/>
          <w:w w:val="95"/>
          <w:sz w:val="22"/>
        </w:rPr>
        <w:t>）</w:t>
      </w:r>
      <w:r>
        <w:rPr>
          <w:rFonts w:ascii="Microsoft JhengHei" w:eastAsia="Microsoft JhengHei"/>
          <w:b/>
          <w:w w:val="95"/>
          <w:sz w:val="22"/>
        </w:rPr>
        <w:t>续</w:t>
      </w:r>
      <w:r>
        <w:rPr>
          <w:rFonts w:ascii="Microsoft JhengHei" w:eastAsia="Microsoft JhengHei"/>
          <w:b/>
          <w:w w:val="95"/>
          <w:sz w:val="22"/>
        </w:rPr>
        <w:t>期</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费</w:t>
      </w:r>
      <w:r>
        <w:rPr>
          <w:rFonts w:ascii="Microsoft JhengHei" w:eastAsia="Microsoft JhengHei"/>
          <w:b/>
          <w:w w:val="95"/>
          <w:sz w:val="22"/>
        </w:rPr>
        <w:t>交费宽</w:t>
      </w:r>
      <w:r>
        <w:rPr>
          <w:rFonts w:ascii="Microsoft JhengHei" w:eastAsia="Microsoft JhengHei"/>
          <w:b/>
          <w:w w:val="95"/>
          <w:sz w:val="22"/>
        </w:rPr>
        <w:t>限</w:t>
      </w:r>
      <w:r>
        <w:rPr>
          <w:rFonts w:ascii="Microsoft JhengHei" w:eastAsia="Microsoft JhengHei"/>
          <w:b/>
          <w:w w:val="95"/>
          <w:sz w:val="22"/>
        </w:rPr>
        <w:t>期</w:t>
      </w:r>
      <w:r>
        <w:rPr>
          <w:rFonts w:ascii="Microsoft JhengHei" w:eastAsia="Microsoft JhengHei"/>
          <w:b/>
          <w:w w:val="95"/>
          <w:sz w:val="22"/>
        </w:rPr>
        <w:t>内</w:t>
      </w:r>
      <w:r>
        <w:rPr>
          <w:rFonts w:ascii="Microsoft JhengHei" w:eastAsia="Microsoft JhengHei"/>
          <w:b/>
          <w:w w:val="95"/>
          <w:sz w:val="22"/>
        </w:rPr>
        <w:t>的</w:t>
      </w:r>
      <w:r>
        <w:rPr>
          <w:rFonts w:ascii="Microsoft JhengHei" w:eastAsia="Microsoft JhengHei"/>
          <w:b/>
          <w:w w:val="95"/>
          <w:sz w:val="22"/>
        </w:rPr>
        <w:t>应</w:t>
      </w:r>
      <w:r>
        <w:rPr>
          <w:rFonts w:ascii="Microsoft JhengHei" w:eastAsia="Microsoft JhengHei"/>
          <w:b/>
          <w:w w:val="95"/>
          <w:sz w:val="22"/>
        </w:rPr>
        <w:t>交</w:t>
      </w:r>
      <w:r>
        <w:rPr>
          <w:rFonts w:ascii="Microsoft JhengHei" w:eastAsia="Microsoft JhengHei"/>
          <w:b/>
          <w:w w:val="95"/>
          <w:sz w:val="22"/>
        </w:rPr>
        <w:t>未</w:t>
      </w:r>
      <w:r>
        <w:rPr>
          <w:rFonts w:ascii="Microsoft JhengHei" w:eastAsia="Microsoft JhengHei"/>
          <w:b/>
          <w:w w:val="95"/>
          <w:sz w:val="22"/>
        </w:rPr>
        <w:t>交</w:t>
      </w:r>
      <w:r>
        <w:rPr>
          <w:rFonts w:ascii="Microsoft JhengHei" w:eastAsia="Microsoft JhengHei"/>
          <w:b/>
          <w:w w:val="95"/>
          <w:sz w:val="22"/>
        </w:rPr>
        <w:t>的保险</w:t>
      </w:r>
      <w:r>
        <w:rPr>
          <w:rFonts w:ascii="Microsoft JhengHei" w:eastAsia="Microsoft JhengHei"/>
          <w:b/>
          <w:w w:val="95"/>
          <w:sz w:val="22"/>
        </w:rPr>
        <w:t>费</w:t>
      </w:r>
      <w:r>
        <w:rPr>
          <w:rFonts w:ascii="Microsoft JhengHei" w:eastAsia="Microsoft JhengHei"/>
          <w:b/>
          <w:spacing w:val="-10"/>
          <w:w w:val="95"/>
          <w:sz w:val="22"/>
        </w:rPr>
        <w:t>；</w:t>
      </w:r>
    </w:p>
    <w:p>
      <w:pPr>
        <w:spacing w:line="358" w:lineRule="exact" w:before="0"/>
        <w:ind w:left="306" w:right="0" w:firstLine="0"/>
        <w:jc w:val="left"/>
        <w:rPr>
          <w:rFonts w:ascii="Microsoft JhengHei" w:eastAsia="Microsoft JhengHei"/>
          <w:b/>
          <w:sz w:val="22"/>
        </w:rPr>
      </w:pPr>
      <w:r>
        <w:rPr>
          <w:rFonts w:ascii="Microsoft JhengHei" w:eastAsia="Microsoft JhengHei"/>
          <w:b/>
          <w:w w:val="95"/>
          <w:sz w:val="22"/>
        </w:rPr>
        <w:t>（</w:t>
      </w:r>
      <w:r>
        <w:rPr>
          <w:rFonts w:ascii="Microsoft JhengHei" w:eastAsia="Microsoft JhengHei"/>
          <w:b/>
          <w:w w:val="95"/>
          <w:sz w:val="22"/>
        </w:rPr>
        <w:t>三</w:t>
      </w:r>
      <w:r>
        <w:rPr>
          <w:rFonts w:ascii="Microsoft JhengHei" w:eastAsia="Microsoft JhengHei"/>
          <w:b/>
          <w:w w:val="95"/>
          <w:sz w:val="22"/>
        </w:rPr>
        <w:t>）</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单</w:t>
      </w:r>
      <w:r>
        <w:rPr>
          <w:rFonts w:ascii="Microsoft JhengHei" w:eastAsia="Microsoft JhengHei"/>
          <w:b/>
          <w:w w:val="95"/>
          <w:sz w:val="22"/>
        </w:rPr>
        <w:t>上</w:t>
      </w:r>
      <w:r>
        <w:rPr>
          <w:rFonts w:ascii="Microsoft JhengHei" w:eastAsia="Microsoft JhengHei"/>
          <w:b/>
          <w:w w:val="95"/>
          <w:sz w:val="22"/>
        </w:rPr>
        <w:t>载</w:t>
      </w:r>
      <w:r>
        <w:rPr>
          <w:rFonts w:ascii="Microsoft JhengHei" w:eastAsia="Microsoft JhengHei"/>
          <w:b/>
          <w:w w:val="95"/>
          <w:sz w:val="22"/>
        </w:rPr>
        <w:t>明的其</w:t>
      </w:r>
      <w:r>
        <w:rPr>
          <w:rFonts w:ascii="Microsoft JhengHei" w:eastAsia="Microsoft JhengHei"/>
          <w:b/>
          <w:w w:val="95"/>
          <w:sz w:val="22"/>
        </w:rPr>
        <w:t>他</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合</w:t>
      </w:r>
      <w:r>
        <w:rPr>
          <w:rFonts w:ascii="Microsoft JhengHei" w:eastAsia="Microsoft JhengHei"/>
          <w:b/>
          <w:w w:val="95"/>
          <w:sz w:val="22"/>
        </w:rPr>
        <w:t>同</w:t>
      </w:r>
      <w:r>
        <w:rPr>
          <w:rFonts w:ascii="Microsoft JhengHei" w:eastAsia="Microsoft JhengHei"/>
          <w:b/>
          <w:w w:val="95"/>
          <w:sz w:val="22"/>
        </w:rPr>
        <w:t>的</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spacing w:val="-5"/>
          <w:w w:val="95"/>
          <w:sz w:val="22"/>
        </w:rPr>
        <w:t>费。</w:t>
      </w:r>
    </w:p>
    <w:p>
      <w:pPr>
        <w:pStyle w:val="BodyText"/>
        <w:spacing w:before="10"/>
        <w:rPr>
          <w:rFonts w:ascii="Microsoft JhengHei"/>
          <w:b/>
          <w:sz w:val="15"/>
        </w:rPr>
      </w:pPr>
    </w:p>
    <w:p>
      <w:pPr>
        <w:spacing w:line="184" w:lineRule="auto" w:before="1"/>
        <w:ind w:left="306" w:right="271" w:firstLine="0"/>
        <w:jc w:val="left"/>
        <w:rPr>
          <w:rFonts w:ascii="Microsoft JhengHei" w:eastAsia="Microsoft JhengHei"/>
          <w:b/>
          <w:sz w:val="22"/>
        </w:rPr>
      </w:pPr>
      <w:r>
        <w:rPr>
          <w:rFonts w:ascii="Microsoft JhengHei" w:eastAsia="Microsoft JhengHei"/>
          <w:b/>
          <w:spacing w:val="-2"/>
          <w:w w:val="95"/>
          <w:sz w:val="22"/>
        </w:rPr>
        <w:t>投</w:t>
      </w:r>
      <w:r>
        <w:rPr>
          <w:rFonts w:ascii="Microsoft JhengHei" w:eastAsia="Microsoft JhengHei"/>
          <w:b/>
          <w:spacing w:val="-2"/>
          <w:w w:val="95"/>
          <w:sz w:val="22"/>
        </w:rPr>
        <w:t>保</w:t>
      </w:r>
      <w:r>
        <w:rPr>
          <w:rFonts w:ascii="Microsoft JhengHei" w:eastAsia="Microsoft JhengHei"/>
          <w:b/>
          <w:spacing w:val="-2"/>
          <w:w w:val="95"/>
          <w:sz w:val="22"/>
        </w:rPr>
        <w:t>人</w:t>
      </w:r>
      <w:r>
        <w:rPr>
          <w:rFonts w:ascii="Microsoft JhengHei" w:eastAsia="Microsoft JhengHei"/>
          <w:b/>
          <w:spacing w:val="-2"/>
          <w:w w:val="95"/>
          <w:sz w:val="22"/>
        </w:rPr>
        <w:t>在</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期</w:t>
      </w:r>
      <w:r>
        <w:rPr>
          <w:rFonts w:ascii="Microsoft JhengHei" w:eastAsia="Microsoft JhengHei"/>
          <w:b/>
          <w:spacing w:val="-2"/>
          <w:w w:val="95"/>
          <w:sz w:val="22"/>
        </w:rPr>
        <w:t>间</w:t>
      </w:r>
      <w:r>
        <w:rPr>
          <w:rFonts w:ascii="Microsoft JhengHei" w:eastAsia="Microsoft JhengHei"/>
          <w:b/>
          <w:spacing w:val="-21"/>
          <w:w w:val="95"/>
          <w:sz w:val="22"/>
        </w:rPr>
        <w:t>内变更的，</w:t>
      </w:r>
      <w:r>
        <w:rPr>
          <w:rFonts w:ascii="Microsoft JhengHei" w:eastAsia="Microsoft JhengHei"/>
          <w:b/>
          <w:spacing w:val="-2"/>
          <w:w w:val="95"/>
          <w:sz w:val="22"/>
        </w:rPr>
        <w:t>变</w:t>
      </w:r>
      <w:r>
        <w:rPr>
          <w:rFonts w:ascii="Microsoft JhengHei" w:eastAsia="Microsoft JhengHei"/>
          <w:b/>
          <w:spacing w:val="-2"/>
          <w:w w:val="95"/>
          <w:sz w:val="22"/>
        </w:rPr>
        <w:t>更</w:t>
      </w:r>
      <w:r>
        <w:rPr>
          <w:rFonts w:ascii="Microsoft JhengHei" w:eastAsia="Microsoft JhengHei"/>
          <w:b/>
          <w:spacing w:val="-2"/>
          <w:w w:val="95"/>
          <w:sz w:val="22"/>
        </w:rPr>
        <w:t>后</w:t>
      </w:r>
      <w:r>
        <w:rPr>
          <w:rFonts w:ascii="Microsoft JhengHei" w:eastAsia="Microsoft JhengHei"/>
          <w:b/>
          <w:spacing w:val="-2"/>
          <w:w w:val="95"/>
          <w:sz w:val="22"/>
        </w:rPr>
        <w:t>的</w:t>
      </w:r>
      <w:r>
        <w:rPr>
          <w:rFonts w:ascii="Microsoft JhengHei" w:eastAsia="Microsoft JhengHei"/>
          <w:b/>
          <w:spacing w:val="-2"/>
          <w:w w:val="95"/>
          <w:sz w:val="22"/>
        </w:rPr>
        <w:t>投</w:t>
      </w:r>
      <w:r>
        <w:rPr>
          <w:rFonts w:ascii="Microsoft JhengHei" w:eastAsia="Microsoft JhengHei"/>
          <w:b/>
          <w:spacing w:val="-2"/>
          <w:w w:val="95"/>
          <w:sz w:val="22"/>
        </w:rPr>
        <w:t>保</w:t>
      </w:r>
      <w:r>
        <w:rPr>
          <w:rFonts w:ascii="Microsoft JhengHei" w:eastAsia="Microsoft JhengHei"/>
          <w:b/>
          <w:spacing w:val="-2"/>
          <w:w w:val="95"/>
          <w:sz w:val="22"/>
        </w:rPr>
        <w:t>人</w:t>
      </w:r>
      <w:r>
        <w:rPr>
          <w:rFonts w:ascii="Microsoft JhengHei" w:eastAsia="Microsoft JhengHei"/>
          <w:b/>
          <w:spacing w:val="-2"/>
          <w:w w:val="95"/>
          <w:sz w:val="22"/>
        </w:rPr>
        <w:t>因</w:t>
      </w:r>
      <w:r>
        <w:rPr>
          <w:rFonts w:ascii="Microsoft JhengHei" w:eastAsia="Microsoft JhengHei"/>
          <w:b/>
          <w:spacing w:val="-2"/>
          <w:w w:val="95"/>
          <w:sz w:val="22"/>
        </w:rPr>
        <w:t>意</w:t>
      </w:r>
      <w:r>
        <w:rPr>
          <w:rFonts w:ascii="Microsoft JhengHei" w:eastAsia="Microsoft JhengHei"/>
          <w:b/>
          <w:spacing w:val="-2"/>
          <w:w w:val="95"/>
          <w:sz w:val="22"/>
        </w:rPr>
        <w:t>外</w:t>
      </w:r>
      <w:r>
        <w:rPr>
          <w:rFonts w:ascii="Microsoft JhengHei" w:eastAsia="Microsoft JhengHei"/>
          <w:b/>
          <w:spacing w:val="-2"/>
          <w:w w:val="95"/>
          <w:sz w:val="22"/>
        </w:rPr>
        <w:t>伤</w:t>
      </w:r>
      <w:r>
        <w:rPr>
          <w:rFonts w:ascii="Microsoft JhengHei" w:eastAsia="Microsoft JhengHei"/>
          <w:b/>
          <w:spacing w:val="-2"/>
          <w:w w:val="95"/>
          <w:sz w:val="22"/>
        </w:rPr>
        <w:t>害</w:t>
      </w:r>
      <w:r>
        <w:rPr>
          <w:rFonts w:ascii="Microsoft JhengHei" w:eastAsia="Microsoft JhengHei"/>
          <w:b/>
          <w:spacing w:val="-2"/>
          <w:w w:val="95"/>
          <w:sz w:val="22"/>
        </w:rPr>
        <w:t>导</w:t>
      </w:r>
      <w:r>
        <w:rPr>
          <w:rFonts w:ascii="Microsoft JhengHei" w:eastAsia="Microsoft JhengHei"/>
          <w:b/>
          <w:spacing w:val="-2"/>
          <w:w w:val="95"/>
          <w:sz w:val="22"/>
        </w:rPr>
        <w:t>致</w:t>
      </w:r>
      <w:r>
        <w:rPr>
          <w:rFonts w:ascii="Microsoft JhengHei" w:eastAsia="Microsoft JhengHei"/>
          <w:b/>
          <w:spacing w:val="-2"/>
          <w:w w:val="95"/>
          <w:sz w:val="22"/>
        </w:rPr>
        <w:t>的</w:t>
      </w:r>
      <w:r>
        <w:rPr>
          <w:rFonts w:ascii="Microsoft JhengHei" w:eastAsia="Microsoft JhengHei"/>
          <w:b/>
          <w:spacing w:val="-2"/>
          <w:w w:val="95"/>
          <w:sz w:val="22"/>
        </w:rPr>
        <w:t>身</w:t>
      </w:r>
      <w:r>
        <w:rPr>
          <w:rFonts w:ascii="Microsoft JhengHei" w:eastAsia="Microsoft JhengHei"/>
          <w:b/>
          <w:spacing w:val="-2"/>
          <w:w w:val="95"/>
          <w:sz w:val="22"/>
        </w:rPr>
        <w:t>故</w:t>
      </w:r>
      <w:r>
        <w:rPr>
          <w:rFonts w:ascii="Microsoft JhengHei" w:eastAsia="Microsoft JhengHei"/>
          <w:b/>
          <w:spacing w:val="-2"/>
          <w:w w:val="95"/>
          <w:sz w:val="22"/>
        </w:rPr>
        <w:t>或</w:t>
      </w:r>
      <w:r>
        <w:rPr>
          <w:rFonts w:ascii="Microsoft JhengHei" w:eastAsia="Microsoft JhengHei"/>
          <w:b/>
          <w:spacing w:val="-2"/>
          <w:w w:val="95"/>
          <w:sz w:val="22"/>
        </w:rPr>
        <w:t>全</w:t>
      </w:r>
      <w:r>
        <w:rPr>
          <w:rFonts w:ascii="Microsoft JhengHei" w:eastAsia="Microsoft JhengHei"/>
          <w:b/>
          <w:spacing w:val="-2"/>
          <w:sz w:val="22"/>
        </w:rPr>
        <w:t>残</w:t>
      </w:r>
      <w:r>
        <w:rPr>
          <w:rFonts w:ascii="Microsoft JhengHei" w:eastAsia="Microsoft JhengHei"/>
          <w:b/>
          <w:spacing w:val="-2"/>
          <w:sz w:val="22"/>
        </w:rPr>
        <w:t>，</w:t>
      </w:r>
      <w:r>
        <w:rPr>
          <w:rFonts w:ascii="Microsoft JhengHei" w:eastAsia="Microsoft JhengHei"/>
          <w:b/>
          <w:spacing w:val="-2"/>
          <w:sz w:val="22"/>
        </w:rPr>
        <w:t>本</w:t>
      </w:r>
      <w:r>
        <w:rPr>
          <w:rFonts w:ascii="Microsoft JhengHei" w:eastAsia="Microsoft JhengHei"/>
          <w:b/>
          <w:spacing w:val="-2"/>
          <w:sz w:val="22"/>
        </w:rPr>
        <w:t>公</w:t>
      </w:r>
      <w:r>
        <w:rPr>
          <w:rFonts w:ascii="Microsoft JhengHei" w:eastAsia="Microsoft JhengHei"/>
          <w:b/>
          <w:spacing w:val="-2"/>
          <w:sz w:val="22"/>
        </w:rPr>
        <w:t>司</w:t>
      </w:r>
      <w:r>
        <w:rPr>
          <w:rFonts w:ascii="Microsoft JhengHei" w:eastAsia="Microsoft JhengHei"/>
          <w:b/>
          <w:spacing w:val="-2"/>
          <w:sz w:val="22"/>
        </w:rPr>
        <w:t>不</w:t>
      </w:r>
      <w:r>
        <w:rPr>
          <w:rFonts w:ascii="Microsoft JhengHei" w:eastAsia="Microsoft JhengHei"/>
          <w:b/>
          <w:spacing w:val="-2"/>
          <w:sz w:val="22"/>
        </w:rPr>
        <w:t>承</w:t>
      </w:r>
      <w:r>
        <w:rPr>
          <w:rFonts w:ascii="Microsoft JhengHei" w:eastAsia="Microsoft JhengHei"/>
          <w:b/>
          <w:spacing w:val="-2"/>
          <w:sz w:val="22"/>
        </w:rPr>
        <w:t>担</w:t>
      </w:r>
      <w:r>
        <w:rPr>
          <w:rFonts w:ascii="Microsoft JhengHei" w:eastAsia="Microsoft JhengHei"/>
          <w:b/>
          <w:spacing w:val="-2"/>
          <w:sz w:val="22"/>
        </w:rPr>
        <w:t>豁免保</w:t>
      </w:r>
      <w:r>
        <w:rPr>
          <w:rFonts w:ascii="Microsoft JhengHei" w:eastAsia="Microsoft JhengHei"/>
          <w:b/>
          <w:spacing w:val="-2"/>
          <w:sz w:val="22"/>
        </w:rPr>
        <w:t>险</w:t>
      </w:r>
      <w:r>
        <w:rPr>
          <w:rFonts w:ascii="Microsoft JhengHei" w:eastAsia="Microsoft JhengHei"/>
          <w:b/>
          <w:spacing w:val="-2"/>
          <w:sz w:val="22"/>
        </w:rPr>
        <w:t>费</w:t>
      </w:r>
      <w:r>
        <w:rPr>
          <w:rFonts w:ascii="Microsoft JhengHei" w:eastAsia="Microsoft JhengHei"/>
          <w:b/>
          <w:spacing w:val="-2"/>
          <w:sz w:val="22"/>
        </w:rPr>
        <w:t>的</w:t>
      </w:r>
      <w:r>
        <w:rPr>
          <w:rFonts w:ascii="Microsoft JhengHei" w:eastAsia="Microsoft JhengHei"/>
          <w:b/>
          <w:spacing w:val="-2"/>
          <w:sz w:val="22"/>
        </w:rPr>
        <w:t>责</w:t>
      </w:r>
      <w:r>
        <w:rPr>
          <w:rFonts w:ascii="Microsoft JhengHei" w:eastAsia="Microsoft JhengHei"/>
          <w:b/>
          <w:spacing w:val="-2"/>
          <w:sz w:val="22"/>
        </w:rPr>
        <w:t>任</w:t>
      </w:r>
      <w:r>
        <w:rPr>
          <w:rFonts w:ascii="Microsoft JhengHei" w:eastAsia="Microsoft JhengHei"/>
          <w:b/>
          <w:spacing w:val="-2"/>
          <w:sz w:val="22"/>
        </w:rPr>
        <w:t>。</w:t>
      </w:r>
    </w:p>
    <w:p>
      <w:pPr>
        <w:pStyle w:val="BodyText"/>
        <w:spacing w:before="16"/>
        <w:ind w:left="306"/>
      </w:pPr>
      <w:r>
        <w:rPr>
          <w:spacing w:val="-3"/>
        </w:rPr>
        <w:t>被豁免的本主险合同的保险费视同已交纳。</w:t>
      </w:r>
    </w:p>
    <w:p>
      <w:pPr>
        <w:pStyle w:val="BodyText"/>
        <w:spacing w:before="43"/>
        <w:ind w:left="306"/>
      </w:pPr>
      <w:r>
        <w:rPr>
          <w:spacing w:val="-3"/>
        </w:rPr>
        <w:t>在豁免保险费期间，我们不接受本主险合同基本保险金额的变更。</w:t>
      </w:r>
    </w:p>
    <w:p>
      <w:pPr>
        <w:spacing w:after="0"/>
        <w:sectPr>
          <w:type w:val="continuous"/>
          <w:pgSz w:w="11910" w:h="16840"/>
          <w:pgMar w:top="820" w:bottom="280" w:left="1040" w:right="1100"/>
          <w:cols w:num="2" w:equalWidth="0">
            <w:col w:w="2491" w:space="40"/>
            <w:col w:w="7239"/>
          </w:cols>
        </w:sectPr>
      </w:pPr>
    </w:p>
    <w:p>
      <w:pPr>
        <w:pStyle w:val="BodyText"/>
        <w:spacing w:before="1"/>
        <w:rPr>
          <w:sz w:val="22"/>
        </w:rPr>
      </w:pPr>
    </w:p>
    <w:p>
      <w:pPr>
        <w:pStyle w:val="ListParagraph"/>
        <w:numPr>
          <w:ilvl w:val="1"/>
          <w:numId w:val="6"/>
        </w:numPr>
        <w:tabs>
          <w:tab w:pos="1224" w:val="left" w:leader="none"/>
          <w:tab w:pos="2836" w:val="left" w:leader="none"/>
        </w:tabs>
        <w:spacing w:line="194" w:lineRule="auto" w:before="56" w:after="0"/>
        <w:ind w:left="2837" w:right="162" w:hanging="2473"/>
        <w:jc w:val="both"/>
        <w:rPr>
          <w:rFonts w:ascii="Microsoft JhengHei" w:eastAsia="Microsoft JhengHei"/>
          <w:b/>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w:t>
      </w:r>
      <w:r>
        <w:rPr>
          <w:rFonts w:ascii="Microsoft JhengHei" w:eastAsia="Microsoft JhengHei"/>
          <w:b/>
          <w:spacing w:val="-4"/>
          <w:sz w:val="21"/>
        </w:rPr>
        <w:t>除</w:t>
      </w:r>
      <w:r>
        <w:rPr>
          <w:rFonts w:ascii="Microsoft JhengHei" w:eastAsia="Microsoft JhengHei"/>
          <w:b/>
          <w:sz w:val="21"/>
        </w:rPr>
        <w:tab/>
      </w:r>
      <w:r>
        <w:rPr>
          <w:rFonts w:ascii="Microsoft JhengHei" w:eastAsia="Microsoft JhengHei"/>
          <w:b/>
          <w:spacing w:val="-2"/>
          <w:sz w:val="21"/>
        </w:rPr>
        <w:t>一</w:t>
      </w:r>
      <w:r>
        <w:rPr>
          <w:rFonts w:ascii="Microsoft JhengHei" w:eastAsia="Microsoft JhengHei"/>
          <w:b/>
          <w:spacing w:val="-68"/>
          <w:sz w:val="21"/>
        </w:rPr>
        <w:t>、</w:t>
      </w:r>
      <w:r>
        <w:rPr>
          <w:rFonts w:ascii="Microsoft JhengHei" w:eastAsia="Microsoft JhengHei"/>
          <w:b/>
          <w:spacing w:val="-2"/>
          <w:sz w:val="21"/>
        </w:rPr>
        <w:t>因</w:t>
      </w:r>
      <w:r>
        <w:rPr>
          <w:rFonts w:ascii="Microsoft JhengHei" w:eastAsia="Microsoft JhengHei"/>
          <w:b/>
          <w:spacing w:val="-2"/>
          <w:sz w:val="21"/>
        </w:rPr>
        <w:t>下</w:t>
      </w:r>
      <w:r>
        <w:rPr>
          <w:rFonts w:ascii="Microsoft JhengHei" w:eastAsia="Microsoft JhengHei"/>
          <w:b/>
          <w:spacing w:val="-2"/>
          <w:sz w:val="21"/>
        </w:rPr>
        <w:t>列</w:t>
      </w:r>
      <w:r>
        <w:rPr>
          <w:rFonts w:ascii="Microsoft JhengHei" w:eastAsia="Microsoft JhengHei"/>
          <w:b/>
          <w:spacing w:val="-2"/>
          <w:sz w:val="21"/>
        </w:rPr>
        <w:t>情</w:t>
      </w:r>
      <w:r>
        <w:rPr>
          <w:rFonts w:ascii="Microsoft JhengHei" w:eastAsia="Microsoft JhengHei"/>
          <w:b/>
          <w:spacing w:val="-2"/>
          <w:sz w:val="21"/>
        </w:rPr>
        <w:t>形</w:t>
      </w:r>
      <w:r>
        <w:rPr>
          <w:rFonts w:ascii="Microsoft JhengHei" w:eastAsia="Microsoft JhengHei"/>
          <w:b/>
          <w:spacing w:val="-2"/>
          <w:sz w:val="21"/>
        </w:rPr>
        <w:t>之</w:t>
      </w:r>
      <w:r>
        <w:rPr>
          <w:rFonts w:ascii="Microsoft JhengHei" w:eastAsia="Microsoft JhengHei"/>
          <w:b/>
          <w:spacing w:val="-2"/>
          <w:sz w:val="21"/>
        </w:rPr>
        <w:t>一</w:t>
      </w:r>
      <w:r>
        <w:rPr>
          <w:rFonts w:ascii="Microsoft JhengHei" w:eastAsia="Microsoft JhengHei"/>
          <w:b/>
          <w:spacing w:val="-68"/>
          <w:sz w:val="21"/>
        </w:rPr>
        <w:t>，</w:t>
      </w:r>
      <w:r>
        <w:rPr>
          <w:rFonts w:ascii="Microsoft JhengHei" w:eastAsia="Microsoft JhengHei"/>
          <w:b/>
          <w:spacing w:val="-2"/>
          <w:sz w:val="21"/>
        </w:rPr>
        <w:t>导致</w:t>
      </w:r>
      <w:r>
        <w:rPr>
          <w:rFonts w:ascii="Microsoft JhengHei" w:eastAsia="Microsoft JhengHei"/>
          <w:b/>
          <w:spacing w:val="-2"/>
          <w:sz w:val="21"/>
        </w:rPr>
        <w:t>被</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人</w:t>
      </w:r>
      <w:r>
        <w:rPr>
          <w:rFonts w:ascii="Microsoft JhengHei" w:eastAsia="Microsoft JhengHei"/>
          <w:b/>
          <w:spacing w:val="-2"/>
          <w:sz w:val="21"/>
        </w:rPr>
        <w:t>身</w:t>
      </w:r>
      <w:r>
        <w:rPr>
          <w:rFonts w:ascii="Microsoft JhengHei" w:eastAsia="Microsoft JhengHei"/>
          <w:b/>
          <w:spacing w:val="-2"/>
          <w:sz w:val="21"/>
        </w:rPr>
        <w:t>故</w:t>
      </w:r>
      <w:r>
        <w:rPr>
          <w:rFonts w:ascii="Microsoft JhengHei" w:eastAsia="Microsoft JhengHei"/>
          <w:b/>
          <w:spacing w:val="-2"/>
          <w:sz w:val="21"/>
        </w:rPr>
        <w:t>或</w:t>
      </w:r>
      <w:r>
        <w:rPr>
          <w:rFonts w:ascii="Microsoft JhengHei" w:eastAsia="Microsoft JhengHei"/>
          <w:b/>
          <w:spacing w:val="-2"/>
          <w:sz w:val="21"/>
        </w:rPr>
        <w:t>全</w:t>
      </w:r>
      <w:r>
        <w:rPr>
          <w:rFonts w:ascii="Microsoft JhengHei" w:eastAsia="Microsoft JhengHei"/>
          <w:b/>
          <w:spacing w:val="-2"/>
          <w:sz w:val="21"/>
        </w:rPr>
        <w:t>残的</w:t>
      </w:r>
      <w:r>
        <w:rPr>
          <w:rFonts w:ascii="Microsoft JhengHei" w:eastAsia="Microsoft JhengHei"/>
          <w:b/>
          <w:spacing w:val="-68"/>
          <w:sz w:val="21"/>
        </w:rPr>
        <w:t>，</w:t>
      </w:r>
      <w:r>
        <w:rPr>
          <w:rFonts w:ascii="Microsoft JhengHei" w:eastAsia="Microsoft JhengHei"/>
          <w:b/>
          <w:spacing w:val="-2"/>
          <w:sz w:val="21"/>
        </w:rPr>
        <w:t>我</w:t>
      </w:r>
      <w:r>
        <w:rPr>
          <w:rFonts w:ascii="Microsoft JhengHei" w:eastAsia="Microsoft JhengHei"/>
          <w:b/>
          <w:spacing w:val="-2"/>
          <w:sz w:val="21"/>
        </w:rPr>
        <w:t>们</w:t>
      </w:r>
      <w:r>
        <w:rPr>
          <w:rFonts w:ascii="Microsoft JhengHei" w:eastAsia="Microsoft JhengHei"/>
          <w:b/>
          <w:spacing w:val="-2"/>
          <w:sz w:val="21"/>
        </w:rPr>
        <w:t>不</w:t>
      </w:r>
      <w:r>
        <w:rPr>
          <w:rFonts w:ascii="Microsoft JhengHei" w:eastAsia="Microsoft JhengHei"/>
          <w:b/>
          <w:spacing w:val="-2"/>
          <w:sz w:val="21"/>
        </w:rPr>
        <w:t>承</w:t>
      </w:r>
      <w:r>
        <w:rPr>
          <w:rFonts w:ascii="Microsoft JhengHei" w:eastAsia="Microsoft JhengHei"/>
          <w:b/>
          <w:spacing w:val="-2"/>
          <w:sz w:val="21"/>
        </w:rPr>
        <w:t>担</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责</w:t>
      </w:r>
      <w:r>
        <w:rPr>
          <w:rFonts w:ascii="Microsoft JhengHei" w:eastAsia="Microsoft JhengHei"/>
          <w:b/>
          <w:spacing w:val="-2"/>
          <w:sz w:val="21"/>
        </w:rPr>
        <w:t>任</w:t>
      </w:r>
      <w:r>
        <w:rPr>
          <w:rFonts w:ascii="Microsoft JhengHei" w:eastAsia="Microsoft JhengHei"/>
          <w:b/>
          <w:spacing w:val="-2"/>
          <w:sz w:val="21"/>
        </w:rPr>
        <w:t>：</w:t>
      </w:r>
      <w:r>
        <w:rPr>
          <w:rFonts w:ascii="Microsoft JhengHei" w:eastAsia="Microsoft JhengHei"/>
          <w:b/>
          <w:spacing w:val="-2"/>
          <w:w w:val="125"/>
          <w:sz w:val="21"/>
        </w:rPr>
        <w:t> </w:t>
      </w:r>
      <w:r>
        <w:rPr>
          <w:rFonts w:ascii="Microsoft JhengHei" w:eastAsia="Microsoft JhengHei"/>
          <w:b/>
          <w:w w:val="125"/>
          <w:sz w:val="21"/>
        </w:rPr>
        <w:t>(</w:t>
      </w:r>
      <w:r>
        <w:rPr>
          <w:rFonts w:ascii="Microsoft JhengHei" w:eastAsia="Microsoft JhengHei"/>
          <w:b/>
          <w:sz w:val="21"/>
        </w:rPr>
        <w:t>一</w:t>
      </w:r>
      <w:r>
        <w:rPr>
          <w:rFonts w:ascii="Microsoft JhengHei" w:eastAsia="Microsoft JhengHei"/>
          <w:b/>
          <w:w w:val="125"/>
          <w:sz w:val="21"/>
        </w:rPr>
        <w:t>) </w:t>
      </w:r>
      <w:r>
        <w:rPr>
          <w:rFonts w:ascii="Microsoft JhengHei" w:eastAsia="Microsoft JhengHei"/>
          <w:b/>
          <w:sz w:val="21"/>
        </w:rPr>
        <w:t>投保人对被保险人的故意</w:t>
      </w:r>
      <w:r>
        <w:rPr>
          <w:rFonts w:ascii="Microsoft JhengHei" w:eastAsia="Microsoft JhengHei"/>
          <w:b/>
          <w:sz w:val="21"/>
        </w:rPr>
        <w:t>杀害、故意伤害；</w:t>
      </w:r>
    </w:p>
    <w:p>
      <w:pPr>
        <w:spacing w:line="295" w:lineRule="exact" w:before="0"/>
        <w:ind w:left="2837" w:right="0" w:firstLine="0"/>
        <w:jc w:val="both"/>
        <w:rPr>
          <w:rFonts w:ascii="Microsoft JhengHei" w:eastAsia="Microsoft JhengHei"/>
          <w:b/>
          <w:sz w:val="21"/>
        </w:rPr>
      </w:pPr>
      <w:r>
        <w:rPr>
          <w:rFonts w:ascii="Microsoft JhengHei" w:eastAsia="Microsoft JhengHei"/>
          <w:b/>
          <w:spacing w:val="-1"/>
          <w:sz w:val="21"/>
        </w:rPr>
        <w:t>(二) 被保险人故意犯罪或抗拒依法采取的刑事强制措施；</w:t>
      </w:r>
    </w:p>
    <w:p>
      <w:pPr>
        <w:spacing w:line="194" w:lineRule="auto" w:before="16"/>
        <w:ind w:left="3348" w:right="274" w:hanging="512"/>
        <w:jc w:val="both"/>
        <w:rPr>
          <w:rFonts w:ascii="Microsoft JhengHei" w:eastAsia="Microsoft JhengHei"/>
          <w:b/>
          <w:sz w:val="21"/>
        </w:rPr>
      </w:pPr>
      <w:r>
        <w:rPr>
          <w:rFonts w:ascii="Microsoft JhengHei" w:eastAsia="Microsoft JhengHei"/>
          <w:b/>
          <w:w w:val="125"/>
          <w:sz w:val="21"/>
        </w:rPr>
        <w:t>(</w:t>
      </w:r>
      <w:r>
        <w:rPr>
          <w:rFonts w:ascii="Microsoft JhengHei" w:eastAsia="Microsoft JhengHei"/>
          <w:b/>
          <w:sz w:val="21"/>
        </w:rPr>
        <w:t>三</w:t>
      </w:r>
      <w:r>
        <w:rPr>
          <w:rFonts w:ascii="Microsoft JhengHei" w:eastAsia="Microsoft JhengHei"/>
          <w:b/>
          <w:w w:val="125"/>
          <w:sz w:val="21"/>
        </w:rPr>
        <w:t>) </w:t>
      </w:r>
      <w:r>
        <w:rPr>
          <w:rFonts w:ascii="Microsoft JhengHei" w:eastAsia="Microsoft JhengHei"/>
          <w:b/>
          <w:sz w:val="21"/>
        </w:rPr>
        <w:t>被保险人故意自伤、或自本主险合同成立或者本主险合同效力恢复</w:t>
      </w:r>
      <w:r>
        <w:rPr>
          <w:rFonts w:ascii="Microsoft JhengHei" w:eastAsia="Microsoft JhengHei"/>
          <w:b/>
          <w:spacing w:val="10"/>
          <w:sz w:val="21"/>
        </w:rPr>
        <w:t>之日起 </w:t>
      </w:r>
      <w:r>
        <w:rPr>
          <w:rFonts w:ascii="Microsoft JhengHei" w:eastAsia="Microsoft JhengHei"/>
          <w:b/>
          <w:sz w:val="21"/>
        </w:rPr>
        <w:t>2</w:t>
      </w:r>
      <w:r>
        <w:rPr>
          <w:rFonts w:ascii="Microsoft JhengHei" w:eastAsia="Microsoft JhengHei"/>
          <w:b/>
          <w:spacing w:val="10"/>
          <w:sz w:val="21"/>
        </w:rPr>
        <w:t> 年内自杀</w:t>
      </w:r>
      <w:r>
        <w:rPr>
          <w:rFonts w:ascii="Microsoft JhengHei" w:eastAsia="Microsoft JhengHei"/>
          <w:b/>
          <w:sz w:val="21"/>
        </w:rPr>
        <w:t>（但被保险人自杀时为无民事行为能力人的除</w:t>
      </w:r>
      <w:r>
        <w:rPr>
          <w:rFonts w:ascii="Microsoft JhengHei" w:eastAsia="Microsoft JhengHei"/>
          <w:b/>
          <w:spacing w:val="-4"/>
          <w:sz w:val="21"/>
        </w:rPr>
        <w:t>外）。</w:t>
      </w:r>
    </w:p>
    <w:p>
      <w:pPr>
        <w:spacing w:line="194" w:lineRule="auto" w:before="0"/>
        <w:ind w:left="2837" w:right="271" w:firstLine="0"/>
        <w:jc w:val="both"/>
        <w:rPr>
          <w:rFonts w:ascii="Microsoft JhengHei" w:eastAsia="Microsoft JhengHei"/>
          <w:b/>
          <w:sz w:val="21"/>
        </w:rPr>
      </w:pPr>
      <w:r>
        <w:rPr>
          <w:rFonts w:ascii="Microsoft JhengHei" w:eastAsia="Microsoft JhengHei"/>
          <w:b/>
          <w:spacing w:val="-4"/>
          <w:sz w:val="21"/>
        </w:rPr>
        <w:t>发生上述第（一）项情形导致被保险人身故或全残的，我们不承担保险责任，本主险合同终止，我们向被保险人或被保险人的继承人退还本主险合</w:t>
      </w:r>
      <w:r>
        <w:rPr>
          <w:rFonts w:ascii="Microsoft JhengHei" w:eastAsia="Microsoft JhengHei"/>
          <w:b/>
          <w:spacing w:val="-2"/>
          <w:sz w:val="21"/>
        </w:rPr>
        <w:t>同的现金价值。</w:t>
      </w:r>
    </w:p>
    <w:p>
      <w:pPr>
        <w:spacing w:line="194" w:lineRule="auto" w:before="151"/>
        <w:ind w:left="2837" w:right="163" w:firstLine="0"/>
        <w:jc w:val="left"/>
        <w:rPr>
          <w:rFonts w:ascii="Microsoft JhengHei" w:eastAsia="Microsoft JhengHei"/>
          <w:b/>
          <w:sz w:val="21"/>
        </w:rPr>
      </w:pPr>
      <w:r>
        <w:rPr>
          <w:rFonts w:ascii="Microsoft JhengHei" w:eastAsia="Microsoft JhengHei"/>
          <w:b/>
          <w:spacing w:val="-2"/>
          <w:sz w:val="21"/>
        </w:rPr>
        <w:t>发生上述第（二）项至第（三）项情形导致被保险人身故或全残的，我们</w:t>
      </w:r>
      <w:r>
        <w:rPr>
          <w:rFonts w:ascii="Microsoft JhengHei" w:eastAsia="Microsoft JhengHei"/>
          <w:b/>
          <w:spacing w:val="-18"/>
          <w:sz w:val="21"/>
        </w:rPr>
        <w:t>不承担保险责任，本主险合同终止，我们向您退还本主险合同的现金价值。</w:t>
      </w:r>
    </w:p>
    <w:p>
      <w:pPr>
        <w:pStyle w:val="BodyText"/>
        <w:spacing w:before="7"/>
        <w:rPr>
          <w:rFonts w:ascii="Microsoft JhengHei"/>
          <w:b/>
          <w:sz w:val="25"/>
        </w:rPr>
      </w:pPr>
    </w:p>
    <w:p>
      <w:pPr>
        <w:spacing w:line="194" w:lineRule="auto" w:before="0"/>
        <w:ind w:left="2837" w:right="274" w:firstLine="0"/>
        <w:jc w:val="left"/>
        <w:rPr>
          <w:rFonts w:ascii="Microsoft JhengHei" w:eastAsia="Microsoft JhengHei"/>
          <w:b/>
          <w:sz w:val="21"/>
        </w:rPr>
      </w:pPr>
      <w:r>
        <w:rPr>
          <w:rFonts w:ascii="Microsoft JhengHei" w:eastAsia="Microsoft JhengHei"/>
          <w:b/>
          <w:spacing w:val="-4"/>
          <w:sz w:val="21"/>
        </w:rPr>
        <w:t>二、因下列情形之一，导致投保人意外身故或意外全残的，我们不予豁免</w:t>
      </w:r>
      <w:r>
        <w:rPr>
          <w:rFonts w:ascii="Microsoft JhengHei" w:eastAsia="Microsoft JhengHei"/>
          <w:b/>
          <w:spacing w:val="-4"/>
          <w:sz w:val="21"/>
        </w:rPr>
        <w:t>保险费：</w:t>
      </w:r>
    </w:p>
    <w:p>
      <w:pPr>
        <w:spacing w:line="294" w:lineRule="exact" w:before="0"/>
        <w:ind w:left="2837" w:right="0" w:firstLine="0"/>
        <w:jc w:val="left"/>
        <w:rPr>
          <w:rFonts w:ascii="Microsoft JhengHei" w:eastAsia="Microsoft JhengHei"/>
          <w:b/>
          <w:sz w:val="21"/>
        </w:rPr>
      </w:pPr>
      <w:r>
        <w:rPr>
          <w:rFonts w:ascii="Microsoft JhengHei" w:eastAsia="Microsoft JhengHei"/>
          <w:b/>
          <w:spacing w:val="-1"/>
          <w:sz w:val="21"/>
        </w:rPr>
        <w:t>(一) 被保险人对投保人的故意杀害、故意伤害；</w:t>
      </w:r>
    </w:p>
    <w:p>
      <w:pPr>
        <w:spacing w:line="312" w:lineRule="exact" w:before="0"/>
        <w:ind w:left="2837" w:right="0" w:firstLine="0"/>
        <w:jc w:val="left"/>
        <w:rPr>
          <w:rFonts w:ascii="Microsoft JhengHei" w:eastAsia="Microsoft JhengHei"/>
          <w:b/>
          <w:sz w:val="21"/>
        </w:rPr>
      </w:pPr>
      <w:r>
        <w:rPr>
          <w:rFonts w:ascii="Microsoft JhengHei" w:eastAsia="Microsoft JhengHei"/>
          <w:b/>
          <w:spacing w:val="-1"/>
          <w:sz w:val="21"/>
        </w:rPr>
        <w:t>(二) 投保人故意犯罪或者抗拒依法采取的刑事强制措施；</w:t>
      </w:r>
    </w:p>
    <w:p>
      <w:pPr>
        <w:spacing w:line="194" w:lineRule="auto" w:before="16"/>
        <w:ind w:left="3348" w:right="275" w:hanging="512"/>
        <w:jc w:val="left"/>
        <w:rPr>
          <w:rFonts w:ascii="Microsoft JhengHei" w:eastAsia="Microsoft JhengHei"/>
          <w:b/>
          <w:sz w:val="21"/>
        </w:rPr>
      </w:pPr>
      <w:r>
        <w:rPr>
          <w:rFonts w:ascii="Microsoft JhengHei" w:eastAsia="Microsoft JhengHei"/>
          <w:b/>
          <w:w w:val="120"/>
          <w:sz w:val="21"/>
        </w:rPr>
        <w:t>(</w:t>
      </w:r>
      <w:r>
        <w:rPr>
          <w:rFonts w:ascii="Microsoft JhengHei" w:eastAsia="Microsoft JhengHei"/>
          <w:b/>
          <w:sz w:val="21"/>
        </w:rPr>
        <w:t>三</w:t>
      </w:r>
      <w:r>
        <w:rPr>
          <w:rFonts w:ascii="Microsoft JhengHei" w:eastAsia="Microsoft JhengHei"/>
          <w:b/>
          <w:w w:val="120"/>
          <w:sz w:val="21"/>
        </w:rPr>
        <w:t>) </w:t>
      </w:r>
      <w:r>
        <w:rPr>
          <w:rFonts w:ascii="Microsoft JhengHei" w:eastAsia="Microsoft JhengHei"/>
          <w:b/>
          <w:sz w:val="21"/>
        </w:rPr>
        <w:t>投保人故意自伤或自杀（但投保人自杀时为无民事行为能力人的除</w:t>
      </w:r>
      <w:r>
        <w:rPr>
          <w:rFonts w:ascii="Microsoft JhengHei" w:eastAsia="Microsoft JhengHei"/>
          <w:b/>
          <w:spacing w:val="-4"/>
          <w:sz w:val="21"/>
        </w:rPr>
        <w:t>外）；</w:t>
      </w:r>
    </w:p>
    <w:p>
      <w:pPr>
        <w:spacing w:line="294" w:lineRule="exact" w:before="0"/>
        <w:ind w:left="2837" w:right="0" w:firstLine="0"/>
        <w:jc w:val="left"/>
        <w:rPr>
          <w:rFonts w:ascii="Microsoft JhengHei" w:eastAsia="Microsoft JhengHei"/>
          <w:b/>
          <w:sz w:val="21"/>
        </w:rPr>
      </w:pPr>
      <w:r>
        <w:rPr>
          <w:rFonts w:ascii="Microsoft JhengHei" w:eastAsia="Microsoft JhengHei"/>
          <w:b/>
          <w:sz w:val="21"/>
        </w:rPr>
        <w:t>(四) 投保人服用、吸食或注射毒品（</w:t>
      </w:r>
      <w:r>
        <w:rPr>
          <w:rFonts w:ascii="Microsoft JhengHei" w:eastAsia="Microsoft JhengHei"/>
          <w:b/>
          <w:spacing w:val="13"/>
          <w:sz w:val="21"/>
        </w:rPr>
        <w:t>见 </w:t>
      </w:r>
      <w:r>
        <w:rPr>
          <w:rFonts w:ascii="Microsoft JhengHei" w:eastAsia="Microsoft JhengHei"/>
          <w:b/>
          <w:spacing w:val="-4"/>
          <w:sz w:val="21"/>
        </w:rPr>
        <w:t>9.9）；</w:t>
      </w:r>
    </w:p>
    <w:p>
      <w:pPr>
        <w:spacing w:line="194" w:lineRule="auto" w:before="16"/>
        <w:ind w:left="3348" w:right="222" w:hanging="512"/>
        <w:jc w:val="left"/>
        <w:rPr>
          <w:rFonts w:ascii="Microsoft JhengHei" w:eastAsia="Microsoft JhengHei"/>
          <w:b/>
          <w:sz w:val="21"/>
        </w:rPr>
      </w:pPr>
      <w:r>
        <w:rPr>
          <w:rFonts w:ascii="Microsoft JhengHei" w:eastAsia="Microsoft JhengHei"/>
          <w:b/>
          <w:w w:val="115"/>
          <w:sz w:val="21"/>
        </w:rPr>
        <w:t>(</w:t>
      </w:r>
      <w:r>
        <w:rPr>
          <w:rFonts w:ascii="Microsoft JhengHei" w:eastAsia="Microsoft JhengHei"/>
          <w:b/>
          <w:sz w:val="21"/>
        </w:rPr>
        <w:t>五</w:t>
      </w:r>
      <w:r>
        <w:rPr>
          <w:rFonts w:ascii="Microsoft JhengHei" w:eastAsia="Microsoft JhengHei"/>
          <w:b/>
          <w:w w:val="115"/>
          <w:sz w:val="21"/>
        </w:rPr>
        <w:t>) </w:t>
      </w:r>
      <w:r>
        <w:rPr>
          <w:rFonts w:ascii="Microsoft JhengHei" w:eastAsia="Microsoft JhengHei"/>
          <w:b/>
          <w:sz w:val="21"/>
        </w:rPr>
        <w:t>投保人酒后驾驶（见 9.10），无合法有效驾驶证驾驶（见 </w:t>
      </w:r>
      <w:r>
        <w:rPr>
          <w:rFonts w:ascii="Microsoft JhengHei" w:eastAsia="Microsoft JhengHei"/>
          <w:b/>
          <w:sz w:val="21"/>
        </w:rPr>
        <w:t>9.11），</w:t>
      </w:r>
      <w:r>
        <w:rPr>
          <w:rFonts w:ascii="Microsoft JhengHei" w:eastAsia="Microsoft JhengHei"/>
          <w:b/>
          <w:sz w:val="21"/>
        </w:rPr>
        <w:t>或驾驶无合法有效行驶证（见 9.12）的机动车（见 9.13）；</w:t>
      </w:r>
    </w:p>
    <w:p>
      <w:pPr>
        <w:spacing w:line="331" w:lineRule="exact" w:before="0"/>
        <w:ind w:left="2837" w:right="0" w:firstLine="0"/>
        <w:jc w:val="left"/>
        <w:rPr>
          <w:rFonts w:ascii="Microsoft JhengHei" w:eastAsia="Microsoft JhengHei"/>
          <w:b/>
          <w:sz w:val="21"/>
        </w:rPr>
      </w:pPr>
      <w:r>
        <w:rPr>
          <w:rFonts w:ascii="Microsoft JhengHei" w:eastAsia="Microsoft JhengHei"/>
          <w:b/>
          <w:spacing w:val="-1"/>
          <w:sz w:val="21"/>
        </w:rPr>
        <w:t>(六) 投保人从事潜水</w:t>
      </w:r>
      <w:r>
        <w:rPr>
          <w:rFonts w:ascii="Microsoft JhengHei" w:eastAsia="Microsoft JhengHei"/>
          <w:b/>
          <w:sz w:val="21"/>
        </w:rPr>
        <w:t>（</w:t>
      </w:r>
      <w:r>
        <w:rPr>
          <w:rFonts w:ascii="Microsoft JhengHei" w:eastAsia="Microsoft JhengHei"/>
          <w:b/>
          <w:spacing w:val="-4"/>
          <w:sz w:val="21"/>
        </w:rPr>
        <w:t>见 </w:t>
      </w:r>
      <w:r>
        <w:rPr>
          <w:rFonts w:ascii="Microsoft JhengHei" w:eastAsia="Microsoft JhengHei"/>
          <w:b/>
          <w:sz w:val="21"/>
        </w:rPr>
        <w:t>9.14）、跳伞、攀岩（</w:t>
      </w:r>
      <w:r>
        <w:rPr>
          <w:rFonts w:ascii="Microsoft JhengHei" w:eastAsia="Microsoft JhengHei"/>
          <w:b/>
          <w:spacing w:val="-3"/>
          <w:sz w:val="21"/>
        </w:rPr>
        <w:t>见 </w:t>
      </w:r>
      <w:r>
        <w:rPr>
          <w:rFonts w:ascii="Microsoft JhengHei" w:eastAsia="Microsoft JhengHei"/>
          <w:b/>
          <w:sz w:val="21"/>
        </w:rPr>
        <w:t>9.15）</w:t>
      </w:r>
      <w:r>
        <w:rPr>
          <w:rFonts w:ascii="Microsoft JhengHei" w:eastAsia="Microsoft JhengHei"/>
          <w:b/>
          <w:spacing w:val="-2"/>
          <w:sz w:val="21"/>
        </w:rPr>
        <w:t>、蹦极、驾驶</w:t>
      </w:r>
    </w:p>
    <w:p>
      <w:pPr>
        <w:spacing w:after="0" w:line="331" w:lineRule="exact"/>
        <w:jc w:val="left"/>
        <w:rPr>
          <w:rFonts w:ascii="Microsoft JhengHei" w:eastAsia="Microsoft JhengHei"/>
          <w:sz w:val="21"/>
        </w:rPr>
        <w:sectPr>
          <w:type w:val="continuous"/>
          <w:pgSz w:w="11910" w:h="16840"/>
          <w:pgMar w:top="820" w:bottom="280" w:left="1040" w:right="1100"/>
        </w:sectPr>
      </w:pPr>
    </w:p>
    <w:p>
      <w:pPr>
        <w:spacing w:line="194" w:lineRule="auto" w:before="26"/>
        <w:ind w:left="3348" w:right="191" w:firstLine="0"/>
        <w:jc w:val="left"/>
        <w:rPr>
          <w:rFonts w:ascii="Microsoft JhengHei" w:eastAsia="Microsoft JhengHei"/>
          <w:b/>
          <w:sz w:val="21"/>
        </w:rPr>
      </w:pPr>
      <w:r>
        <w:rPr>
          <w:rFonts w:ascii="Microsoft JhengHei" w:eastAsia="Microsoft JhengHei"/>
          <w:b/>
          <w:sz w:val="21"/>
        </w:rPr>
        <w:t>滑翔机或滑翔伞、探险（</w:t>
      </w:r>
      <w:r>
        <w:rPr>
          <w:rFonts w:ascii="Microsoft JhengHei" w:eastAsia="Microsoft JhengHei"/>
          <w:b/>
          <w:spacing w:val="-6"/>
          <w:sz w:val="21"/>
        </w:rPr>
        <w:t>见 </w:t>
      </w:r>
      <w:r>
        <w:rPr>
          <w:rFonts w:ascii="Microsoft JhengHei" w:eastAsia="Microsoft JhengHei"/>
          <w:b/>
          <w:sz w:val="21"/>
        </w:rPr>
        <w:t>9.16）、摔跤、武术比赛（</w:t>
      </w:r>
      <w:r>
        <w:rPr>
          <w:rFonts w:ascii="Microsoft JhengHei" w:eastAsia="Microsoft JhengHei"/>
          <w:b/>
          <w:spacing w:val="-6"/>
          <w:sz w:val="21"/>
        </w:rPr>
        <w:t>见 </w:t>
      </w:r>
      <w:r>
        <w:rPr>
          <w:rFonts w:ascii="Microsoft JhengHei" w:eastAsia="Microsoft JhengHei"/>
          <w:b/>
          <w:sz w:val="21"/>
        </w:rPr>
        <w:t>9.17）</w:t>
      </w:r>
      <w:r>
        <w:rPr>
          <w:rFonts w:ascii="Microsoft JhengHei" w:eastAsia="Microsoft JhengHei"/>
          <w:b/>
          <w:sz w:val="21"/>
        </w:rPr>
        <w:t>、</w:t>
      </w:r>
      <w:r>
        <w:rPr>
          <w:rFonts w:ascii="Microsoft JhengHei" w:eastAsia="Microsoft JhengHei"/>
          <w:b/>
          <w:sz w:val="21"/>
        </w:rPr>
        <w:t>特技表演（见 9.18）、赛马、赛车等高风险运动；</w:t>
      </w:r>
    </w:p>
    <w:p>
      <w:pPr>
        <w:spacing w:line="194" w:lineRule="auto" w:before="0"/>
        <w:ind w:left="2837" w:right="3072" w:firstLine="0"/>
        <w:jc w:val="left"/>
        <w:rPr>
          <w:rFonts w:ascii="Microsoft JhengHei" w:eastAsia="Microsoft JhengHei"/>
          <w:b/>
          <w:sz w:val="21"/>
        </w:rPr>
      </w:pPr>
      <w:r>
        <w:rPr>
          <w:rFonts w:ascii="Microsoft JhengHei" w:eastAsia="Microsoft JhengHei"/>
          <w:b/>
          <w:sz w:val="21"/>
        </w:rPr>
        <w:t>(七) 战争、军事冲突、暴乱或武装叛乱； </w:t>
      </w:r>
      <w:r>
        <w:rPr>
          <w:rFonts w:ascii="Microsoft JhengHei" w:eastAsia="Microsoft JhengHei"/>
          <w:b/>
          <w:w w:val="125"/>
          <w:sz w:val="21"/>
        </w:rPr>
        <w:t>(</w:t>
      </w:r>
      <w:r>
        <w:rPr>
          <w:rFonts w:ascii="Microsoft JhengHei" w:eastAsia="Microsoft JhengHei"/>
          <w:b/>
          <w:w w:val="105"/>
          <w:sz w:val="21"/>
        </w:rPr>
        <w:t>八</w:t>
      </w:r>
      <w:r>
        <w:rPr>
          <w:rFonts w:ascii="Microsoft JhengHei" w:eastAsia="Microsoft JhengHei"/>
          <w:b/>
          <w:w w:val="125"/>
          <w:sz w:val="21"/>
        </w:rPr>
        <w:t>) </w:t>
      </w:r>
      <w:r>
        <w:rPr>
          <w:rFonts w:ascii="Microsoft JhengHei" w:eastAsia="Microsoft JhengHei"/>
          <w:b/>
          <w:w w:val="105"/>
          <w:sz w:val="21"/>
        </w:rPr>
        <w:t>核</w:t>
      </w:r>
      <w:r>
        <w:rPr>
          <w:rFonts w:ascii="Microsoft JhengHei" w:eastAsia="Microsoft JhengHei"/>
          <w:b/>
          <w:w w:val="105"/>
          <w:sz w:val="21"/>
        </w:rPr>
        <w:t>爆</w:t>
      </w:r>
      <w:r>
        <w:rPr>
          <w:rFonts w:ascii="Microsoft JhengHei" w:eastAsia="Microsoft JhengHei"/>
          <w:b/>
          <w:w w:val="105"/>
          <w:sz w:val="21"/>
        </w:rPr>
        <w:t>炸</w:t>
      </w:r>
      <w:r>
        <w:rPr>
          <w:rFonts w:ascii="Microsoft JhengHei" w:eastAsia="Microsoft JhengHei"/>
          <w:b/>
          <w:w w:val="105"/>
          <w:sz w:val="21"/>
        </w:rPr>
        <w:t>、</w:t>
      </w:r>
      <w:r>
        <w:rPr>
          <w:rFonts w:ascii="Microsoft JhengHei" w:eastAsia="Microsoft JhengHei"/>
          <w:b/>
          <w:w w:val="105"/>
          <w:sz w:val="21"/>
        </w:rPr>
        <w:t>核</w:t>
      </w:r>
      <w:r>
        <w:rPr>
          <w:rFonts w:ascii="Microsoft JhengHei" w:eastAsia="Microsoft JhengHei"/>
          <w:b/>
          <w:w w:val="105"/>
          <w:sz w:val="21"/>
        </w:rPr>
        <w:t>辐</w:t>
      </w:r>
      <w:r>
        <w:rPr>
          <w:rFonts w:ascii="Microsoft JhengHei" w:eastAsia="Microsoft JhengHei"/>
          <w:b/>
          <w:w w:val="105"/>
          <w:sz w:val="21"/>
        </w:rPr>
        <w:t>射</w:t>
      </w:r>
      <w:r>
        <w:rPr>
          <w:rFonts w:ascii="Microsoft JhengHei" w:eastAsia="Microsoft JhengHei"/>
          <w:b/>
          <w:w w:val="105"/>
          <w:sz w:val="21"/>
        </w:rPr>
        <w:t>或</w:t>
      </w:r>
      <w:r>
        <w:rPr>
          <w:rFonts w:ascii="Microsoft JhengHei" w:eastAsia="Microsoft JhengHei"/>
          <w:b/>
          <w:w w:val="105"/>
          <w:sz w:val="21"/>
        </w:rPr>
        <w:t>核污染。</w:t>
      </w:r>
    </w:p>
    <w:p>
      <w:pPr>
        <w:pStyle w:val="BodyText"/>
        <w:spacing w:before="13"/>
        <w:rPr>
          <w:rFonts w:ascii="Microsoft JhengHei"/>
          <w:b/>
          <w:sz w:val="19"/>
        </w:rPr>
      </w:pPr>
    </w:p>
    <w:p>
      <w:pPr>
        <w:pStyle w:val="Heading1"/>
        <w:tabs>
          <w:tab w:pos="1223" w:val="left" w:leader="none"/>
        </w:tabs>
      </w:pPr>
      <w:r>
        <w:rPr/>
        <w:drawing>
          <wp:anchor distT="0" distB="0" distL="0" distR="0" allowOverlap="1" layoutInCell="1" locked="0" behindDoc="0" simplePos="0" relativeHeight="5">
            <wp:simplePos x="0" y="0"/>
            <wp:positionH relativeFrom="page">
              <wp:posOffset>823264</wp:posOffset>
            </wp:positionH>
            <wp:positionV relativeFrom="paragraph">
              <wp:posOffset>374456</wp:posOffset>
            </wp:positionV>
            <wp:extent cx="5932503" cy="6096"/>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5932503"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spacing w:val="-2"/>
        </w:rPr>
        <w:t>如何申请领取保险金</w:t>
      </w:r>
    </w:p>
    <w:p>
      <w:pPr>
        <w:pStyle w:val="ListParagraph"/>
        <w:numPr>
          <w:ilvl w:val="1"/>
          <w:numId w:val="7"/>
        </w:numPr>
        <w:tabs>
          <w:tab w:pos="1223" w:val="left" w:leader="none"/>
          <w:tab w:pos="1224" w:val="left" w:leader="none"/>
          <w:tab w:pos="2836" w:val="left" w:leader="none"/>
        </w:tabs>
        <w:spacing w:line="384" w:lineRule="exact" w:before="268" w:after="0"/>
        <w:ind w:left="1223" w:right="0" w:hanging="860"/>
        <w:jc w:val="left"/>
        <w:rPr>
          <w:sz w:val="21"/>
        </w:rPr>
      </w:pPr>
      <w:r>
        <w:rPr>
          <w:rFonts w:ascii="Microsoft JhengHei" w:eastAsia="Microsoft JhengHei"/>
          <w:b/>
          <w:sz w:val="21"/>
        </w:rPr>
        <w:t>受益</w:t>
      </w:r>
      <w:r>
        <w:rPr>
          <w:rFonts w:ascii="Microsoft JhengHei" w:eastAsia="Microsoft JhengHei"/>
          <w:b/>
          <w:spacing w:val="-10"/>
          <w:sz w:val="21"/>
        </w:rPr>
        <w:t>人</w:t>
      </w:r>
      <w:r>
        <w:rPr>
          <w:rFonts w:ascii="Microsoft JhengHei" w:eastAsia="Microsoft JhengHei"/>
          <w:b/>
          <w:sz w:val="21"/>
        </w:rPr>
        <w:tab/>
      </w:r>
      <w:r>
        <w:rPr>
          <w:sz w:val="21"/>
        </w:rPr>
        <w:t>一、</w:t>
      </w:r>
      <w:r>
        <w:rPr>
          <w:spacing w:val="5"/>
          <w:sz w:val="21"/>
        </w:rPr>
        <w:t> </w:t>
      </w:r>
      <w:r>
        <w:rPr>
          <w:sz w:val="21"/>
        </w:rPr>
        <w:t>您或者被保险人可</w:t>
      </w:r>
      <w:r>
        <w:rPr>
          <w:sz w:val="21"/>
        </w:rPr>
        <w:t>以指定一人或多人为身故</w:t>
      </w:r>
      <w:r>
        <w:rPr>
          <w:sz w:val="21"/>
        </w:rPr>
        <w:t>保险金受</w:t>
      </w:r>
      <w:r>
        <w:rPr>
          <w:sz w:val="21"/>
        </w:rPr>
        <w:t>益人。身故</w:t>
      </w:r>
      <w:r>
        <w:rPr>
          <w:spacing w:val="-10"/>
          <w:sz w:val="21"/>
        </w:rPr>
        <w:t>保</w:t>
      </w:r>
    </w:p>
    <w:p>
      <w:pPr>
        <w:pStyle w:val="BodyText"/>
        <w:spacing w:line="278" w:lineRule="auto"/>
        <w:ind w:left="3362" w:right="270"/>
      </w:pPr>
      <w:r>
        <w:rPr>
          <w:spacing w:val="-2"/>
        </w:rPr>
        <w:t>险金受益人为多人时，可以确定受益顺序和受益份额；未确定受益</w:t>
      </w:r>
      <w:r>
        <w:rPr>
          <w:spacing w:val="-2"/>
        </w:rPr>
        <w:t>份额的，各受益人按照相等份额享有受益权。</w:t>
      </w:r>
    </w:p>
    <w:p>
      <w:pPr>
        <w:pStyle w:val="BodyText"/>
        <w:spacing w:line="278" w:lineRule="auto"/>
        <w:ind w:left="3362" w:right="270" w:hanging="526"/>
        <w:jc w:val="both"/>
      </w:pPr>
      <w:r>
        <w:rPr/>
        <w:t>二、 您或者被保险人在被保险人身故前可以变更身故保险金受益人，但</w:t>
      </w:r>
      <w:r>
        <w:rPr>
          <w:spacing w:val="-2"/>
        </w:rPr>
        <w:t>是需要书面通知我们。我们收到变更身故保险金受益人的书面通知</w:t>
      </w:r>
      <w:r>
        <w:rPr>
          <w:spacing w:val="-2"/>
        </w:rPr>
        <w:t>后，将及时在保险单或其他保险凭证上批注或附贴批单。</w:t>
      </w:r>
    </w:p>
    <w:p>
      <w:pPr>
        <w:pStyle w:val="BodyText"/>
        <w:spacing w:line="278" w:lineRule="auto"/>
        <w:ind w:left="3362" w:right="268" w:hanging="526"/>
        <w:jc w:val="both"/>
      </w:pPr>
      <w:r>
        <w:rPr/>
        <w:t>三、 您在指定和变更身故保险金受益人时，必须经过被保险人或被保险</w:t>
      </w:r>
      <w:r>
        <w:rPr>
          <w:spacing w:val="-2"/>
        </w:rPr>
        <w:t>人监护人同意。被保险人为无民事行为能力人或者限制民事行为能</w:t>
      </w:r>
      <w:r>
        <w:rPr>
          <w:spacing w:val="-2"/>
        </w:rPr>
        <w:t>力人的，可以由其监护人指定和变更身故保险金受益人。</w:t>
      </w:r>
    </w:p>
    <w:p>
      <w:pPr>
        <w:pStyle w:val="BodyText"/>
        <w:spacing w:line="278" w:lineRule="auto"/>
        <w:ind w:left="3362" w:right="269" w:hanging="526"/>
        <w:jc w:val="both"/>
      </w:pPr>
      <w:r>
        <w:rPr/>
        <w:t>四、 被保险人身故后，遇有下列情形之一的，保险金作为被保险人的遗</w:t>
      </w:r>
      <w:r>
        <w:rPr>
          <w:spacing w:val="-2"/>
        </w:rPr>
        <w:t>产，由我们依照《中华人民共和国民法典》的规定履行给付保险金</w:t>
      </w:r>
      <w:r>
        <w:rPr>
          <w:spacing w:val="-4"/>
        </w:rPr>
        <w:t>的义务：</w:t>
      </w:r>
    </w:p>
    <w:p>
      <w:pPr>
        <w:pStyle w:val="BodyText"/>
        <w:spacing w:line="278" w:lineRule="auto"/>
        <w:ind w:left="3348" w:right="1073"/>
        <w:jc w:val="both"/>
      </w:pPr>
      <w:r>
        <w:rPr>
          <w:spacing w:val="-5"/>
        </w:rPr>
        <w:t>(一) 没有指定受益人，或者受益人指定不明无法确定的；</w:t>
      </w:r>
      <w:r>
        <w:rPr/>
        <w:t> (二) 受益人先于被保险人身故，没有其他受益人的；</w:t>
      </w:r>
    </w:p>
    <w:p>
      <w:pPr>
        <w:pStyle w:val="BodyText"/>
        <w:spacing w:line="278" w:lineRule="auto"/>
        <w:ind w:left="2837" w:right="232" w:firstLine="511"/>
      </w:pPr>
      <w:r>
        <w:rPr>
          <w:spacing w:val="-5"/>
        </w:rPr>
        <w:t>(三) 受益人依法丧失受益权或者放弃受益权，没有其他受益人的。</w:t>
      </w:r>
      <w:r>
        <w:rPr>
          <w:spacing w:val="-1"/>
        </w:rPr>
        <w:t>五、 受益人与被保险人在同一事件中身故，且不能确定身故顺序的，推</w:t>
      </w:r>
    </w:p>
    <w:p>
      <w:pPr>
        <w:pStyle w:val="BodyText"/>
        <w:spacing w:line="249" w:lineRule="exact"/>
        <w:ind w:left="3362"/>
      </w:pPr>
      <w:r>
        <w:rPr>
          <w:spacing w:val="-3"/>
        </w:rPr>
        <w:t>定受益人身故在先。</w:t>
      </w:r>
    </w:p>
    <w:p>
      <w:pPr>
        <w:spacing w:line="184" w:lineRule="auto" w:before="44"/>
        <w:ind w:left="3365" w:right="274" w:hanging="528"/>
        <w:jc w:val="both"/>
        <w:rPr>
          <w:rFonts w:ascii="Microsoft JhengHei" w:eastAsia="Microsoft JhengHei"/>
          <w:b/>
          <w:sz w:val="22"/>
        </w:rPr>
      </w:pPr>
      <w:r>
        <w:rPr>
          <w:w w:val="95"/>
          <w:sz w:val="21"/>
        </w:rPr>
        <w:t>六</w:t>
      </w:r>
      <w:r>
        <w:rPr>
          <w:w w:val="95"/>
          <w:sz w:val="21"/>
        </w:rPr>
        <w:t>、</w:t>
      </w:r>
      <w:r>
        <w:rPr>
          <w:w w:val="95"/>
          <w:sz w:val="21"/>
        </w:rPr>
        <w:t> </w:t>
      </w:r>
      <w:r>
        <w:rPr>
          <w:rFonts w:ascii="Microsoft JhengHei" w:eastAsia="Microsoft JhengHei"/>
          <w:b/>
          <w:w w:val="95"/>
          <w:sz w:val="22"/>
        </w:rPr>
        <w:t>受</w:t>
      </w:r>
      <w:r>
        <w:rPr>
          <w:rFonts w:ascii="Microsoft JhengHei" w:eastAsia="Microsoft JhengHei"/>
          <w:b/>
          <w:w w:val="95"/>
          <w:sz w:val="22"/>
        </w:rPr>
        <w:t>益</w:t>
      </w:r>
      <w:r>
        <w:rPr>
          <w:rFonts w:ascii="Microsoft JhengHei" w:eastAsia="Microsoft JhengHei"/>
          <w:b/>
          <w:w w:val="95"/>
          <w:sz w:val="22"/>
        </w:rPr>
        <w:t>人</w:t>
      </w:r>
      <w:r>
        <w:rPr>
          <w:rFonts w:ascii="Microsoft JhengHei" w:eastAsia="Microsoft JhengHei"/>
          <w:b/>
          <w:w w:val="95"/>
          <w:sz w:val="22"/>
        </w:rPr>
        <w:t>故</w:t>
      </w:r>
      <w:r>
        <w:rPr>
          <w:rFonts w:ascii="Microsoft JhengHei" w:eastAsia="Microsoft JhengHei"/>
          <w:b/>
          <w:w w:val="95"/>
          <w:sz w:val="22"/>
        </w:rPr>
        <w:t>意</w:t>
      </w:r>
      <w:r>
        <w:rPr>
          <w:rFonts w:ascii="Microsoft JhengHei" w:eastAsia="Microsoft JhengHei"/>
          <w:b/>
          <w:w w:val="95"/>
          <w:sz w:val="22"/>
        </w:rPr>
        <w:t>造</w:t>
      </w:r>
      <w:r>
        <w:rPr>
          <w:rFonts w:ascii="Microsoft JhengHei" w:eastAsia="Microsoft JhengHei"/>
          <w:b/>
          <w:w w:val="95"/>
          <w:sz w:val="22"/>
        </w:rPr>
        <w:t>成</w:t>
      </w:r>
      <w:r>
        <w:rPr>
          <w:rFonts w:ascii="Microsoft JhengHei" w:eastAsia="Microsoft JhengHei"/>
          <w:b/>
          <w:w w:val="95"/>
          <w:sz w:val="22"/>
        </w:rPr>
        <w:t>被</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人</w:t>
      </w:r>
      <w:r>
        <w:rPr>
          <w:rFonts w:ascii="Microsoft JhengHei" w:eastAsia="Microsoft JhengHei"/>
          <w:b/>
          <w:w w:val="95"/>
          <w:sz w:val="22"/>
        </w:rPr>
        <w:t>身</w:t>
      </w:r>
      <w:r>
        <w:rPr>
          <w:rFonts w:ascii="Microsoft JhengHei" w:eastAsia="Microsoft JhengHei"/>
          <w:b/>
          <w:w w:val="95"/>
          <w:sz w:val="22"/>
        </w:rPr>
        <w:t>故</w:t>
      </w:r>
      <w:r>
        <w:rPr>
          <w:rFonts w:ascii="Microsoft JhengHei" w:eastAsia="Microsoft JhengHei"/>
          <w:b/>
          <w:w w:val="95"/>
          <w:sz w:val="22"/>
        </w:rPr>
        <w:t>、</w:t>
      </w:r>
      <w:r>
        <w:rPr>
          <w:rFonts w:ascii="Microsoft JhengHei" w:eastAsia="Microsoft JhengHei"/>
          <w:b/>
          <w:w w:val="95"/>
          <w:sz w:val="22"/>
        </w:rPr>
        <w:t>伤</w:t>
      </w:r>
      <w:r>
        <w:rPr>
          <w:rFonts w:ascii="Microsoft JhengHei" w:eastAsia="Microsoft JhengHei"/>
          <w:b/>
          <w:w w:val="95"/>
          <w:sz w:val="22"/>
        </w:rPr>
        <w:t>残</w:t>
      </w:r>
      <w:r>
        <w:rPr>
          <w:rFonts w:ascii="Microsoft JhengHei" w:eastAsia="Microsoft JhengHei"/>
          <w:b/>
          <w:w w:val="95"/>
          <w:sz w:val="22"/>
        </w:rPr>
        <w:t>或</w:t>
      </w:r>
      <w:r>
        <w:rPr>
          <w:rFonts w:ascii="Microsoft JhengHei" w:eastAsia="Microsoft JhengHei"/>
          <w:b/>
          <w:w w:val="95"/>
          <w:sz w:val="22"/>
        </w:rPr>
        <w:t>疾</w:t>
      </w:r>
      <w:r>
        <w:rPr>
          <w:rFonts w:ascii="Microsoft JhengHei" w:eastAsia="Microsoft JhengHei"/>
          <w:b/>
          <w:w w:val="95"/>
          <w:sz w:val="22"/>
        </w:rPr>
        <w:t>病</w:t>
      </w:r>
      <w:r>
        <w:rPr>
          <w:rFonts w:ascii="Microsoft JhengHei" w:eastAsia="Microsoft JhengHei"/>
          <w:b/>
          <w:w w:val="95"/>
          <w:sz w:val="22"/>
        </w:rPr>
        <w:t>的</w:t>
      </w:r>
      <w:r>
        <w:rPr>
          <w:rFonts w:ascii="Microsoft JhengHei" w:eastAsia="Microsoft JhengHei"/>
          <w:b/>
          <w:w w:val="95"/>
          <w:sz w:val="22"/>
        </w:rPr>
        <w:t>，</w:t>
      </w:r>
      <w:r>
        <w:rPr>
          <w:rFonts w:ascii="Microsoft JhengHei" w:eastAsia="Microsoft JhengHei"/>
          <w:b/>
          <w:w w:val="95"/>
          <w:sz w:val="22"/>
        </w:rPr>
        <w:t>或</w:t>
      </w:r>
      <w:r>
        <w:rPr>
          <w:rFonts w:ascii="Microsoft JhengHei" w:eastAsia="Microsoft JhengHei"/>
          <w:b/>
          <w:w w:val="95"/>
          <w:sz w:val="22"/>
        </w:rPr>
        <w:t>者</w:t>
      </w:r>
      <w:r>
        <w:rPr>
          <w:rFonts w:ascii="Microsoft JhengHei" w:eastAsia="Microsoft JhengHei"/>
          <w:b/>
          <w:w w:val="95"/>
          <w:sz w:val="22"/>
        </w:rPr>
        <w:t>故</w:t>
      </w:r>
      <w:r>
        <w:rPr>
          <w:rFonts w:ascii="Microsoft JhengHei" w:eastAsia="Microsoft JhengHei"/>
          <w:b/>
          <w:w w:val="95"/>
          <w:sz w:val="22"/>
        </w:rPr>
        <w:t>意</w:t>
      </w:r>
      <w:r>
        <w:rPr>
          <w:rFonts w:ascii="Microsoft JhengHei" w:eastAsia="Microsoft JhengHei"/>
          <w:b/>
          <w:w w:val="95"/>
          <w:sz w:val="22"/>
        </w:rPr>
        <w:t>杀</w:t>
      </w:r>
      <w:r>
        <w:rPr>
          <w:rFonts w:ascii="Microsoft JhengHei" w:eastAsia="Microsoft JhengHei"/>
          <w:b/>
          <w:w w:val="95"/>
          <w:sz w:val="22"/>
        </w:rPr>
        <w:t>害</w:t>
      </w:r>
      <w:r>
        <w:rPr>
          <w:rFonts w:ascii="Microsoft JhengHei" w:eastAsia="Microsoft JhengHei"/>
          <w:b/>
          <w:w w:val="95"/>
          <w:sz w:val="22"/>
        </w:rPr>
        <w:t>被</w:t>
      </w:r>
      <w:r>
        <w:rPr>
          <w:rFonts w:ascii="Microsoft JhengHei" w:eastAsia="Microsoft JhengHei"/>
          <w:b/>
          <w:w w:val="95"/>
          <w:sz w:val="22"/>
        </w:rPr>
        <w:t>保</w:t>
      </w:r>
      <w:r>
        <w:rPr>
          <w:rFonts w:ascii="Microsoft JhengHei" w:eastAsia="Microsoft JhengHei"/>
          <w:b/>
          <w:spacing w:val="-2"/>
          <w:sz w:val="22"/>
        </w:rPr>
        <w:t>险</w:t>
      </w:r>
      <w:r>
        <w:rPr>
          <w:rFonts w:ascii="Microsoft JhengHei" w:eastAsia="Microsoft JhengHei"/>
          <w:b/>
          <w:spacing w:val="-2"/>
          <w:sz w:val="22"/>
        </w:rPr>
        <w:t>人</w:t>
      </w:r>
      <w:r>
        <w:rPr>
          <w:rFonts w:ascii="Microsoft JhengHei" w:eastAsia="Microsoft JhengHei"/>
          <w:b/>
          <w:spacing w:val="-2"/>
          <w:sz w:val="22"/>
        </w:rPr>
        <w:t>未</w:t>
      </w:r>
      <w:r>
        <w:rPr>
          <w:rFonts w:ascii="Microsoft JhengHei" w:eastAsia="Microsoft JhengHei"/>
          <w:b/>
          <w:spacing w:val="-2"/>
          <w:sz w:val="22"/>
        </w:rPr>
        <w:t>遂</w:t>
      </w:r>
      <w:r>
        <w:rPr>
          <w:rFonts w:ascii="Microsoft JhengHei" w:eastAsia="Microsoft JhengHei"/>
          <w:b/>
          <w:spacing w:val="-2"/>
          <w:sz w:val="22"/>
        </w:rPr>
        <w:t>的</w:t>
      </w:r>
      <w:r>
        <w:rPr>
          <w:rFonts w:ascii="Microsoft JhengHei" w:eastAsia="Microsoft JhengHei"/>
          <w:b/>
          <w:spacing w:val="-2"/>
          <w:sz w:val="22"/>
        </w:rPr>
        <w:t>，</w:t>
      </w:r>
      <w:r>
        <w:rPr>
          <w:rFonts w:ascii="Microsoft JhengHei" w:eastAsia="Microsoft JhengHei"/>
          <w:b/>
          <w:spacing w:val="-2"/>
          <w:sz w:val="22"/>
        </w:rPr>
        <w:t>该</w:t>
      </w:r>
      <w:r>
        <w:rPr>
          <w:rFonts w:ascii="Microsoft JhengHei" w:eastAsia="Microsoft JhengHei"/>
          <w:b/>
          <w:spacing w:val="-2"/>
          <w:sz w:val="22"/>
        </w:rPr>
        <w:t>受</w:t>
      </w:r>
      <w:r>
        <w:rPr>
          <w:rFonts w:ascii="Microsoft JhengHei" w:eastAsia="Microsoft JhengHei"/>
          <w:b/>
          <w:spacing w:val="-2"/>
          <w:sz w:val="22"/>
        </w:rPr>
        <w:t>益人丧</w:t>
      </w:r>
      <w:r>
        <w:rPr>
          <w:rFonts w:ascii="Microsoft JhengHei" w:eastAsia="Microsoft JhengHei"/>
          <w:b/>
          <w:spacing w:val="-2"/>
          <w:sz w:val="22"/>
        </w:rPr>
        <w:t>失</w:t>
      </w:r>
      <w:r>
        <w:rPr>
          <w:rFonts w:ascii="Microsoft JhengHei" w:eastAsia="Microsoft JhengHei"/>
          <w:b/>
          <w:spacing w:val="-2"/>
          <w:sz w:val="22"/>
        </w:rPr>
        <w:t>受</w:t>
      </w:r>
      <w:r>
        <w:rPr>
          <w:rFonts w:ascii="Microsoft JhengHei" w:eastAsia="Microsoft JhengHei"/>
          <w:b/>
          <w:spacing w:val="-2"/>
          <w:sz w:val="22"/>
        </w:rPr>
        <w:t>益</w:t>
      </w:r>
      <w:r>
        <w:rPr>
          <w:rFonts w:ascii="Microsoft JhengHei" w:eastAsia="Microsoft JhengHei"/>
          <w:b/>
          <w:spacing w:val="-2"/>
          <w:sz w:val="22"/>
        </w:rPr>
        <w:t>权</w:t>
      </w:r>
      <w:r>
        <w:rPr>
          <w:rFonts w:ascii="Microsoft JhengHei" w:eastAsia="Microsoft JhengHei"/>
          <w:b/>
          <w:spacing w:val="-2"/>
          <w:sz w:val="22"/>
        </w:rPr>
        <w:t>。</w:t>
      </w:r>
    </w:p>
    <w:p>
      <w:pPr>
        <w:pStyle w:val="BodyText"/>
        <w:spacing w:line="278" w:lineRule="auto" w:before="16"/>
        <w:ind w:left="3362" w:right="268" w:hanging="526"/>
        <w:jc w:val="both"/>
      </w:pPr>
      <w:r>
        <w:rPr/>
        <w:t>七、 除另有约定外，全残保险金及投保人意外身故或全残豁免保险费的</w:t>
      </w:r>
      <w:r>
        <w:rPr>
          <w:spacing w:val="-2"/>
        </w:rPr>
        <w:t>受益人均为被保险人本人。</w:t>
      </w:r>
    </w:p>
    <w:p>
      <w:pPr>
        <w:pStyle w:val="BodyText"/>
        <w:spacing w:before="5"/>
        <w:rPr>
          <w:sz w:val="19"/>
        </w:rPr>
      </w:pPr>
    </w:p>
    <w:p>
      <w:pPr>
        <w:pStyle w:val="ListParagraph"/>
        <w:numPr>
          <w:ilvl w:val="1"/>
          <w:numId w:val="7"/>
        </w:numPr>
        <w:tabs>
          <w:tab w:pos="1223" w:val="left" w:leader="none"/>
          <w:tab w:pos="1224" w:val="left" w:leader="none"/>
          <w:tab w:pos="2836" w:val="left" w:leader="none"/>
        </w:tabs>
        <w:spacing w:line="235" w:lineRule="auto" w:before="0" w:after="0"/>
        <w:ind w:left="2837" w:right="410" w:hanging="2473"/>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pacing w:val="-2"/>
          <w:sz w:val="21"/>
        </w:rPr>
        <w:t>通</w:t>
      </w:r>
      <w:r>
        <w:rPr>
          <w:rFonts w:ascii="Microsoft JhengHei" w:eastAsia="Microsoft JhengHei"/>
          <w:b/>
          <w:spacing w:val="-2"/>
          <w:sz w:val="21"/>
        </w:rPr>
        <w:t>知</w:t>
      </w:r>
      <w:r>
        <w:rPr>
          <w:rFonts w:ascii="Microsoft JhengHei" w:eastAsia="Microsoft JhengHei"/>
          <w:b/>
          <w:sz w:val="21"/>
        </w:rPr>
        <w:tab/>
      </w:r>
      <w:r>
        <w:rPr>
          <w:spacing w:val="-2"/>
          <w:sz w:val="21"/>
        </w:rPr>
        <w:t>您</w:t>
      </w:r>
      <w:r>
        <w:rPr>
          <w:spacing w:val="-2"/>
          <w:sz w:val="21"/>
        </w:rPr>
        <w:t>、</w:t>
      </w:r>
      <w:r>
        <w:rPr>
          <w:spacing w:val="-2"/>
          <w:sz w:val="21"/>
        </w:rPr>
        <w:t>被保险人或其监护人</w:t>
      </w:r>
      <w:r>
        <w:rPr>
          <w:spacing w:val="-2"/>
          <w:sz w:val="21"/>
        </w:rPr>
        <w:t>、</w:t>
      </w:r>
      <w:r>
        <w:rPr>
          <w:spacing w:val="-2"/>
          <w:sz w:val="21"/>
        </w:rPr>
        <w:t>保</w:t>
      </w:r>
      <w:r>
        <w:rPr>
          <w:spacing w:val="-2"/>
          <w:sz w:val="21"/>
        </w:rPr>
        <w:t>险金申请人应在知道</w:t>
      </w:r>
      <w:r>
        <w:rPr>
          <w:spacing w:val="-2"/>
          <w:sz w:val="21"/>
        </w:rPr>
        <w:t>保</w:t>
      </w:r>
      <w:r>
        <w:rPr>
          <w:spacing w:val="-2"/>
          <w:sz w:val="21"/>
        </w:rPr>
        <w:t>险</w:t>
      </w:r>
      <w:r>
        <w:rPr>
          <w:spacing w:val="-2"/>
          <w:sz w:val="21"/>
        </w:rPr>
        <w:t>事故发生之日</w:t>
      </w:r>
      <w:r>
        <w:rPr>
          <w:spacing w:val="-2"/>
          <w:sz w:val="21"/>
        </w:rPr>
        <w:t>起</w:t>
      </w:r>
      <w:r>
        <w:rPr>
          <w:spacing w:val="-2"/>
          <w:sz w:val="21"/>
        </w:rPr>
        <w:t> </w:t>
      </w:r>
      <w:r>
        <w:rPr>
          <w:sz w:val="21"/>
        </w:rPr>
        <w:t>10</w:t>
      </w:r>
      <w:r>
        <w:rPr>
          <w:spacing w:val="-42"/>
          <w:sz w:val="21"/>
        </w:rPr>
        <w:t> </w:t>
      </w:r>
      <w:r>
        <w:rPr>
          <w:sz w:val="21"/>
        </w:rPr>
        <w:t>日内通知我</w:t>
      </w:r>
      <w:r>
        <w:rPr>
          <w:sz w:val="21"/>
        </w:rPr>
        <w:t>们。</w:t>
      </w:r>
    </w:p>
    <w:p>
      <w:pPr>
        <w:spacing w:line="184" w:lineRule="auto" w:before="30"/>
        <w:ind w:left="2837" w:right="269" w:firstLine="0"/>
        <w:jc w:val="both"/>
        <w:rPr>
          <w:sz w:val="21"/>
        </w:rPr>
      </w:pPr>
      <w:r>
        <w:rPr>
          <w:rFonts w:ascii="Microsoft JhengHei" w:eastAsia="Microsoft JhengHei"/>
          <w:b/>
          <w:spacing w:val="-2"/>
          <w:w w:val="95"/>
          <w:sz w:val="22"/>
        </w:rPr>
        <w:t>如</w:t>
      </w:r>
      <w:r>
        <w:rPr>
          <w:rFonts w:ascii="Microsoft JhengHei" w:eastAsia="Microsoft JhengHei"/>
          <w:b/>
          <w:spacing w:val="-2"/>
          <w:w w:val="95"/>
          <w:sz w:val="22"/>
        </w:rPr>
        <w:t>果</w:t>
      </w:r>
      <w:r>
        <w:rPr>
          <w:rFonts w:ascii="Microsoft JhengHei" w:eastAsia="Microsoft JhengHei"/>
          <w:b/>
          <w:spacing w:val="-2"/>
          <w:w w:val="95"/>
          <w:sz w:val="22"/>
        </w:rPr>
        <w:t>您</w:t>
      </w:r>
      <w:r>
        <w:rPr>
          <w:rFonts w:ascii="Microsoft JhengHei" w:eastAsia="Microsoft JhengHei"/>
          <w:b/>
          <w:spacing w:val="-2"/>
          <w:w w:val="95"/>
          <w:sz w:val="22"/>
        </w:rPr>
        <w:t>、</w:t>
      </w:r>
      <w:r>
        <w:rPr>
          <w:rFonts w:ascii="Microsoft JhengHei" w:eastAsia="Microsoft JhengHei"/>
          <w:b/>
          <w:spacing w:val="-2"/>
          <w:w w:val="95"/>
          <w:sz w:val="22"/>
        </w:rPr>
        <w:t>被</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人</w:t>
      </w:r>
      <w:r>
        <w:rPr>
          <w:rFonts w:ascii="Microsoft JhengHei" w:eastAsia="Microsoft JhengHei"/>
          <w:b/>
          <w:spacing w:val="-2"/>
          <w:w w:val="95"/>
          <w:sz w:val="22"/>
        </w:rPr>
        <w:t>或</w:t>
      </w:r>
      <w:r>
        <w:rPr>
          <w:rFonts w:ascii="Microsoft JhengHei" w:eastAsia="Microsoft JhengHei"/>
          <w:b/>
          <w:spacing w:val="-2"/>
          <w:w w:val="95"/>
          <w:sz w:val="22"/>
        </w:rPr>
        <w:t>其</w:t>
      </w:r>
      <w:r>
        <w:rPr>
          <w:rFonts w:ascii="Microsoft JhengHei" w:eastAsia="Microsoft JhengHei"/>
          <w:b/>
          <w:spacing w:val="-2"/>
          <w:w w:val="95"/>
          <w:sz w:val="22"/>
        </w:rPr>
        <w:t>监</w:t>
      </w:r>
      <w:r>
        <w:rPr>
          <w:rFonts w:ascii="Microsoft JhengHei" w:eastAsia="Microsoft JhengHei"/>
          <w:b/>
          <w:spacing w:val="-2"/>
          <w:w w:val="95"/>
          <w:sz w:val="22"/>
        </w:rPr>
        <w:t>护</w:t>
      </w:r>
      <w:r>
        <w:rPr>
          <w:rFonts w:ascii="Microsoft JhengHei" w:eastAsia="Microsoft JhengHei"/>
          <w:b/>
          <w:spacing w:val="-2"/>
          <w:w w:val="95"/>
          <w:sz w:val="22"/>
        </w:rPr>
        <w:t>人</w:t>
      </w:r>
      <w:r>
        <w:rPr>
          <w:rFonts w:ascii="Microsoft JhengHei" w:eastAsia="Microsoft JhengHei"/>
          <w:b/>
          <w:spacing w:val="-2"/>
          <w:w w:val="95"/>
          <w:sz w:val="22"/>
        </w:rPr>
        <w:t>、</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金</w:t>
      </w:r>
      <w:r>
        <w:rPr>
          <w:rFonts w:ascii="Microsoft JhengHei" w:eastAsia="Microsoft JhengHei"/>
          <w:b/>
          <w:spacing w:val="-2"/>
          <w:w w:val="95"/>
          <w:sz w:val="22"/>
        </w:rPr>
        <w:t>申</w:t>
      </w:r>
      <w:r>
        <w:rPr>
          <w:rFonts w:ascii="Microsoft JhengHei" w:eastAsia="Microsoft JhengHei"/>
          <w:b/>
          <w:spacing w:val="-2"/>
          <w:w w:val="95"/>
          <w:sz w:val="22"/>
        </w:rPr>
        <w:t>请</w:t>
      </w:r>
      <w:r>
        <w:rPr>
          <w:rFonts w:ascii="Microsoft JhengHei" w:eastAsia="Microsoft JhengHei"/>
          <w:b/>
          <w:spacing w:val="-2"/>
          <w:w w:val="95"/>
          <w:sz w:val="22"/>
        </w:rPr>
        <w:t>人</w:t>
      </w:r>
      <w:r>
        <w:rPr>
          <w:rFonts w:ascii="Microsoft JhengHei" w:eastAsia="Microsoft JhengHei"/>
          <w:b/>
          <w:spacing w:val="-2"/>
          <w:w w:val="95"/>
          <w:sz w:val="22"/>
        </w:rPr>
        <w:t>故</w:t>
      </w:r>
      <w:r>
        <w:rPr>
          <w:rFonts w:ascii="Microsoft JhengHei" w:eastAsia="Microsoft JhengHei"/>
          <w:b/>
          <w:spacing w:val="-2"/>
          <w:w w:val="95"/>
          <w:sz w:val="22"/>
        </w:rPr>
        <w:t>意</w:t>
      </w:r>
      <w:r>
        <w:rPr>
          <w:rFonts w:ascii="Microsoft JhengHei" w:eastAsia="Microsoft JhengHei"/>
          <w:b/>
          <w:spacing w:val="-2"/>
          <w:w w:val="95"/>
          <w:sz w:val="22"/>
        </w:rPr>
        <w:t>或</w:t>
      </w:r>
      <w:r>
        <w:rPr>
          <w:rFonts w:ascii="Microsoft JhengHei" w:eastAsia="Microsoft JhengHei"/>
          <w:b/>
          <w:spacing w:val="-2"/>
          <w:w w:val="95"/>
          <w:sz w:val="22"/>
        </w:rPr>
        <w:t>者</w:t>
      </w:r>
      <w:r>
        <w:rPr>
          <w:rFonts w:ascii="Microsoft JhengHei" w:eastAsia="Microsoft JhengHei"/>
          <w:b/>
          <w:spacing w:val="-2"/>
          <w:w w:val="95"/>
          <w:sz w:val="22"/>
        </w:rPr>
        <w:t>因</w:t>
      </w:r>
      <w:r>
        <w:rPr>
          <w:rFonts w:ascii="Microsoft JhengHei" w:eastAsia="Microsoft JhengHei"/>
          <w:b/>
          <w:spacing w:val="-2"/>
          <w:w w:val="95"/>
          <w:sz w:val="22"/>
        </w:rPr>
        <w:t>重</w:t>
      </w:r>
      <w:r>
        <w:rPr>
          <w:rFonts w:ascii="Microsoft JhengHei" w:eastAsia="Microsoft JhengHei"/>
          <w:b/>
          <w:spacing w:val="-2"/>
          <w:w w:val="95"/>
          <w:sz w:val="22"/>
        </w:rPr>
        <w:t>大</w:t>
      </w:r>
      <w:r>
        <w:rPr>
          <w:rFonts w:ascii="Microsoft JhengHei" w:eastAsia="Microsoft JhengHei"/>
          <w:b/>
          <w:spacing w:val="-2"/>
          <w:w w:val="95"/>
          <w:sz w:val="22"/>
        </w:rPr>
        <w:t>过</w:t>
      </w:r>
      <w:r>
        <w:rPr>
          <w:rFonts w:ascii="Microsoft JhengHei" w:eastAsia="Microsoft JhengHei"/>
          <w:b/>
          <w:spacing w:val="-2"/>
          <w:w w:val="95"/>
          <w:sz w:val="22"/>
        </w:rPr>
        <w:t>失</w:t>
      </w:r>
      <w:r>
        <w:rPr>
          <w:rFonts w:ascii="Microsoft JhengHei" w:eastAsia="Microsoft JhengHei"/>
          <w:b/>
          <w:spacing w:val="-2"/>
          <w:w w:val="95"/>
          <w:sz w:val="22"/>
        </w:rPr>
        <w:t>未</w:t>
      </w:r>
      <w:r>
        <w:rPr>
          <w:rFonts w:ascii="Microsoft JhengHei" w:eastAsia="Microsoft JhengHei"/>
          <w:b/>
          <w:spacing w:val="-2"/>
          <w:w w:val="95"/>
          <w:sz w:val="22"/>
        </w:rPr>
        <w:t>及时</w:t>
      </w:r>
      <w:r>
        <w:rPr>
          <w:rFonts w:ascii="Microsoft JhengHei" w:eastAsia="Microsoft JhengHei"/>
          <w:b/>
          <w:spacing w:val="-2"/>
          <w:w w:val="95"/>
          <w:sz w:val="22"/>
        </w:rPr>
        <w:t>通</w:t>
      </w:r>
      <w:r>
        <w:rPr>
          <w:rFonts w:ascii="Microsoft JhengHei" w:eastAsia="Microsoft JhengHei"/>
          <w:b/>
          <w:spacing w:val="-2"/>
          <w:w w:val="95"/>
          <w:sz w:val="22"/>
        </w:rPr>
        <w:t>知</w:t>
      </w:r>
      <w:r>
        <w:rPr>
          <w:rFonts w:ascii="Microsoft JhengHei" w:eastAsia="Microsoft JhengHei"/>
          <w:b/>
          <w:spacing w:val="-2"/>
          <w:w w:val="95"/>
          <w:sz w:val="22"/>
        </w:rPr>
        <w:t>，</w:t>
      </w:r>
      <w:r>
        <w:rPr>
          <w:rFonts w:ascii="Microsoft JhengHei" w:eastAsia="Microsoft JhengHei"/>
          <w:b/>
          <w:spacing w:val="-2"/>
          <w:w w:val="95"/>
          <w:sz w:val="22"/>
        </w:rPr>
        <w:t>致</w:t>
      </w:r>
      <w:r>
        <w:rPr>
          <w:rFonts w:ascii="Microsoft JhengHei" w:eastAsia="Microsoft JhengHei"/>
          <w:b/>
          <w:spacing w:val="-2"/>
          <w:w w:val="95"/>
          <w:sz w:val="22"/>
        </w:rPr>
        <w:t>使</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事</w:t>
      </w:r>
      <w:r>
        <w:rPr>
          <w:rFonts w:ascii="Microsoft JhengHei" w:eastAsia="Microsoft JhengHei"/>
          <w:b/>
          <w:spacing w:val="-2"/>
          <w:w w:val="95"/>
          <w:sz w:val="22"/>
        </w:rPr>
        <w:t>故</w:t>
      </w:r>
      <w:r>
        <w:rPr>
          <w:rFonts w:ascii="Microsoft JhengHei" w:eastAsia="Microsoft JhengHei"/>
          <w:b/>
          <w:spacing w:val="-2"/>
          <w:w w:val="95"/>
          <w:sz w:val="22"/>
        </w:rPr>
        <w:t>的</w:t>
      </w:r>
      <w:r>
        <w:rPr>
          <w:rFonts w:ascii="Microsoft JhengHei" w:eastAsia="Microsoft JhengHei"/>
          <w:b/>
          <w:spacing w:val="-2"/>
          <w:w w:val="95"/>
          <w:sz w:val="22"/>
        </w:rPr>
        <w:t>性质、</w:t>
      </w:r>
      <w:r>
        <w:rPr>
          <w:rFonts w:ascii="Microsoft JhengHei" w:eastAsia="Microsoft JhengHei"/>
          <w:b/>
          <w:spacing w:val="-2"/>
          <w:w w:val="95"/>
          <w:sz w:val="22"/>
        </w:rPr>
        <w:t>原</w:t>
      </w:r>
      <w:r>
        <w:rPr>
          <w:rFonts w:ascii="Microsoft JhengHei" w:eastAsia="Microsoft JhengHei"/>
          <w:b/>
          <w:spacing w:val="-2"/>
          <w:w w:val="95"/>
          <w:sz w:val="22"/>
        </w:rPr>
        <w:t>因</w:t>
      </w:r>
      <w:r>
        <w:rPr>
          <w:rFonts w:ascii="Microsoft JhengHei" w:eastAsia="Microsoft JhengHei"/>
          <w:b/>
          <w:spacing w:val="-2"/>
          <w:w w:val="95"/>
          <w:sz w:val="22"/>
        </w:rPr>
        <w:t>、</w:t>
      </w:r>
      <w:r>
        <w:rPr>
          <w:rFonts w:ascii="Microsoft JhengHei" w:eastAsia="Microsoft JhengHei"/>
          <w:b/>
          <w:spacing w:val="-2"/>
          <w:w w:val="95"/>
          <w:sz w:val="22"/>
        </w:rPr>
        <w:t>损</w:t>
      </w:r>
      <w:r>
        <w:rPr>
          <w:rFonts w:ascii="Microsoft JhengHei" w:eastAsia="Microsoft JhengHei"/>
          <w:b/>
          <w:spacing w:val="-2"/>
          <w:w w:val="95"/>
          <w:sz w:val="22"/>
        </w:rPr>
        <w:t>失</w:t>
      </w:r>
      <w:r>
        <w:rPr>
          <w:rFonts w:ascii="Microsoft JhengHei" w:eastAsia="Microsoft JhengHei"/>
          <w:b/>
          <w:spacing w:val="-2"/>
          <w:w w:val="95"/>
          <w:sz w:val="22"/>
        </w:rPr>
        <w:t>程</w:t>
      </w:r>
      <w:r>
        <w:rPr>
          <w:rFonts w:ascii="Microsoft JhengHei" w:eastAsia="Microsoft JhengHei"/>
          <w:b/>
          <w:spacing w:val="-2"/>
          <w:w w:val="95"/>
          <w:sz w:val="22"/>
        </w:rPr>
        <w:t>度</w:t>
      </w:r>
      <w:r>
        <w:rPr>
          <w:rFonts w:ascii="Microsoft JhengHei" w:eastAsia="Microsoft JhengHei"/>
          <w:b/>
          <w:spacing w:val="-2"/>
          <w:w w:val="95"/>
          <w:sz w:val="22"/>
        </w:rPr>
        <w:t>等</w:t>
      </w:r>
      <w:r>
        <w:rPr>
          <w:rFonts w:ascii="Microsoft JhengHei" w:eastAsia="Microsoft JhengHei"/>
          <w:b/>
          <w:spacing w:val="-2"/>
          <w:w w:val="95"/>
          <w:sz w:val="22"/>
        </w:rPr>
        <w:t>难</w:t>
      </w:r>
      <w:r>
        <w:rPr>
          <w:rFonts w:ascii="Microsoft JhengHei" w:eastAsia="Microsoft JhengHei"/>
          <w:b/>
          <w:spacing w:val="-2"/>
          <w:w w:val="95"/>
          <w:sz w:val="22"/>
        </w:rPr>
        <w:t>以</w:t>
      </w:r>
      <w:r>
        <w:rPr>
          <w:rFonts w:ascii="Microsoft JhengHei" w:eastAsia="Microsoft JhengHei"/>
          <w:b/>
          <w:spacing w:val="-2"/>
          <w:w w:val="95"/>
          <w:sz w:val="22"/>
        </w:rPr>
        <w:t>确</w:t>
      </w:r>
      <w:r>
        <w:rPr>
          <w:rFonts w:ascii="Microsoft JhengHei" w:eastAsia="Microsoft JhengHei"/>
          <w:b/>
          <w:spacing w:val="-2"/>
          <w:w w:val="95"/>
          <w:sz w:val="22"/>
        </w:rPr>
        <w:t>定</w:t>
      </w:r>
      <w:r>
        <w:rPr>
          <w:rFonts w:ascii="Microsoft JhengHei" w:eastAsia="Microsoft JhengHei"/>
          <w:b/>
          <w:spacing w:val="-2"/>
          <w:w w:val="95"/>
          <w:sz w:val="22"/>
        </w:rPr>
        <w:t>的</w:t>
      </w:r>
      <w:r>
        <w:rPr>
          <w:rFonts w:ascii="Microsoft JhengHei" w:eastAsia="Microsoft JhengHei"/>
          <w:b/>
          <w:spacing w:val="-2"/>
          <w:w w:val="95"/>
          <w:sz w:val="22"/>
        </w:rPr>
        <w:t>，</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对</w:t>
      </w:r>
      <w:r>
        <w:rPr>
          <w:rFonts w:ascii="Microsoft JhengHei" w:eastAsia="Microsoft JhengHei"/>
          <w:b/>
          <w:spacing w:val="-2"/>
          <w:w w:val="95"/>
          <w:sz w:val="22"/>
        </w:rPr>
        <w:t>无</w:t>
      </w:r>
      <w:r>
        <w:rPr>
          <w:rFonts w:ascii="Microsoft JhengHei" w:eastAsia="Microsoft JhengHei"/>
          <w:b/>
          <w:spacing w:val="-2"/>
          <w:w w:val="95"/>
          <w:sz w:val="22"/>
        </w:rPr>
        <w:t>法</w:t>
      </w:r>
      <w:r>
        <w:rPr>
          <w:rFonts w:ascii="Microsoft JhengHei" w:eastAsia="Microsoft JhengHei"/>
          <w:b/>
          <w:w w:val="95"/>
          <w:sz w:val="22"/>
        </w:rPr>
        <w:t>确</w:t>
      </w:r>
      <w:r>
        <w:rPr>
          <w:rFonts w:ascii="Microsoft JhengHei" w:eastAsia="Microsoft JhengHei"/>
          <w:b/>
          <w:w w:val="95"/>
          <w:sz w:val="22"/>
        </w:rPr>
        <w:t>定</w:t>
      </w:r>
      <w:r>
        <w:rPr>
          <w:rFonts w:ascii="Microsoft JhengHei" w:eastAsia="Microsoft JhengHei"/>
          <w:b/>
          <w:w w:val="95"/>
          <w:sz w:val="22"/>
        </w:rPr>
        <w:t>的</w:t>
      </w:r>
      <w:r>
        <w:rPr>
          <w:rFonts w:ascii="Microsoft JhengHei" w:eastAsia="Microsoft JhengHei"/>
          <w:b/>
          <w:w w:val="95"/>
          <w:sz w:val="22"/>
        </w:rPr>
        <w:t>部</w:t>
      </w:r>
      <w:r>
        <w:rPr>
          <w:rFonts w:ascii="Microsoft JhengHei" w:eastAsia="Microsoft JhengHei"/>
          <w:b/>
          <w:w w:val="95"/>
          <w:sz w:val="22"/>
        </w:rPr>
        <w:t>分</w:t>
      </w:r>
      <w:r>
        <w:rPr>
          <w:rFonts w:ascii="Microsoft JhengHei" w:eastAsia="Microsoft JhengHei"/>
          <w:b/>
          <w:w w:val="95"/>
          <w:sz w:val="22"/>
        </w:rPr>
        <w:t>，不承</w:t>
      </w:r>
      <w:r>
        <w:rPr>
          <w:rFonts w:ascii="Microsoft JhengHei" w:eastAsia="Microsoft JhengHei"/>
          <w:b/>
          <w:w w:val="95"/>
          <w:sz w:val="22"/>
        </w:rPr>
        <w:t>担</w:t>
      </w:r>
      <w:r>
        <w:rPr>
          <w:rFonts w:ascii="Microsoft JhengHei" w:eastAsia="Microsoft JhengHei"/>
          <w:b/>
          <w:w w:val="95"/>
          <w:sz w:val="22"/>
        </w:rPr>
        <w:t>给</w:t>
      </w:r>
      <w:r>
        <w:rPr>
          <w:rFonts w:ascii="Microsoft JhengHei" w:eastAsia="Microsoft JhengHei"/>
          <w:b/>
          <w:w w:val="95"/>
          <w:sz w:val="22"/>
        </w:rPr>
        <w:t>付</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金</w:t>
      </w:r>
      <w:r>
        <w:rPr>
          <w:rFonts w:ascii="Microsoft JhengHei" w:eastAsia="Microsoft JhengHei"/>
          <w:b/>
          <w:w w:val="95"/>
          <w:sz w:val="22"/>
        </w:rPr>
        <w:t>的</w:t>
      </w:r>
      <w:r>
        <w:rPr>
          <w:rFonts w:ascii="Microsoft JhengHei" w:eastAsia="Microsoft JhengHei"/>
          <w:b/>
          <w:w w:val="95"/>
          <w:sz w:val="22"/>
        </w:rPr>
        <w:t>责</w:t>
      </w:r>
      <w:r>
        <w:rPr>
          <w:rFonts w:ascii="Microsoft JhengHei" w:eastAsia="Microsoft JhengHei"/>
          <w:b/>
          <w:w w:val="95"/>
          <w:sz w:val="22"/>
        </w:rPr>
        <w:t>任</w:t>
      </w:r>
      <w:r>
        <w:rPr>
          <w:w w:val="95"/>
          <w:sz w:val="21"/>
        </w:rPr>
        <w:t>，但我们通</w:t>
      </w:r>
      <w:r>
        <w:rPr>
          <w:w w:val="95"/>
          <w:sz w:val="21"/>
        </w:rPr>
        <w:t>过</w:t>
      </w:r>
      <w:r>
        <w:rPr>
          <w:w w:val="95"/>
          <w:sz w:val="21"/>
        </w:rPr>
        <w:t>其</w:t>
      </w:r>
      <w:r>
        <w:rPr>
          <w:spacing w:val="-2"/>
          <w:w w:val="95"/>
          <w:sz w:val="21"/>
        </w:rPr>
        <w:t>他途径已经及时知</w:t>
      </w:r>
    </w:p>
    <w:p>
      <w:pPr>
        <w:pStyle w:val="BodyText"/>
        <w:spacing w:line="278" w:lineRule="auto" w:before="18"/>
        <w:ind w:left="2837" w:right="410"/>
      </w:pPr>
      <w:r>
        <w:rPr>
          <w:spacing w:val="-2"/>
        </w:rPr>
        <w:t>道或者应当及时知道保险事故发生或者虽未及时通知但不影响本公司确</w:t>
      </w:r>
      <w:r>
        <w:rPr>
          <w:spacing w:val="-2"/>
        </w:rPr>
        <w:t>定保险事故的性质、原因、损失程度的除外。</w:t>
      </w:r>
    </w:p>
    <w:p>
      <w:pPr>
        <w:pStyle w:val="BodyText"/>
        <w:spacing w:line="278" w:lineRule="auto"/>
        <w:ind w:left="2837" w:right="269"/>
      </w:pPr>
      <w:r>
        <w:rPr>
          <w:spacing w:val="-6"/>
          <w:w w:val="100"/>
        </w:rPr>
        <w:t>本主险合同项下的保险金申请人包括保险金受益人或其监护人，若保险金</w:t>
      </w:r>
      <w:r>
        <w:rPr>
          <w:spacing w:val="-4"/>
          <w:w w:val="100"/>
        </w:rPr>
        <w:t>作为被保险人遗产时保险金申请人为被保险人的继承人或继承人的监护人。</w:t>
      </w:r>
    </w:p>
    <w:p>
      <w:pPr>
        <w:pStyle w:val="BodyText"/>
        <w:spacing w:before="11"/>
        <w:rPr>
          <w:sz w:val="18"/>
        </w:rPr>
      </w:pPr>
    </w:p>
    <w:p>
      <w:pPr>
        <w:pStyle w:val="ListParagraph"/>
        <w:numPr>
          <w:ilvl w:val="1"/>
          <w:numId w:val="7"/>
        </w:numPr>
        <w:tabs>
          <w:tab w:pos="1223" w:val="left" w:leader="none"/>
          <w:tab w:pos="1224" w:val="left" w:leader="none"/>
          <w:tab w:pos="2836" w:val="left" w:leader="none"/>
        </w:tabs>
        <w:spacing w:line="240" w:lineRule="auto" w:before="0" w:after="0"/>
        <w:ind w:left="1223" w:right="0" w:hanging="860"/>
        <w:jc w:val="left"/>
        <w:rPr>
          <w:sz w:val="21"/>
        </w:rPr>
      </w:pPr>
      <w:r>
        <w:rPr>
          <w:rFonts w:ascii="Microsoft JhengHei" w:eastAsia="Microsoft JhengHei"/>
          <w:b/>
          <w:sz w:val="21"/>
        </w:rPr>
        <w:t>保险金申</w:t>
      </w:r>
      <w:r>
        <w:rPr>
          <w:rFonts w:ascii="Microsoft JhengHei" w:eastAsia="Microsoft JhengHei"/>
          <w:b/>
          <w:spacing w:val="-10"/>
          <w:sz w:val="21"/>
        </w:rPr>
        <w:t>请</w:t>
      </w:r>
      <w:r>
        <w:rPr>
          <w:rFonts w:ascii="Microsoft JhengHei" w:eastAsia="Microsoft JhengHei"/>
          <w:b/>
          <w:sz w:val="21"/>
        </w:rPr>
        <w:tab/>
      </w:r>
      <w:r>
        <w:rPr>
          <w:sz w:val="21"/>
        </w:rPr>
        <w:t>一、</w:t>
      </w:r>
      <w:r>
        <w:rPr>
          <w:spacing w:val="-23"/>
          <w:sz w:val="21"/>
        </w:rPr>
        <w:t> </w:t>
      </w:r>
      <w:r>
        <w:rPr>
          <w:sz w:val="21"/>
        </w:rPr>
        <w:t>在申请保险金时，请按照</w:t>
      </w:r>
      <w:r>
        <w:rPr>
          <w:sz w:val="21"/>
        </w:rPr>
        <w:t>下列方式办</w:t>
      </w:r>
      <w:r>
        <w:rPr>
          <w:sz w:val="21"/>
        </w:rPr>
        <w:t>理</w:t>
      </w:r>
      <w:r>
        <w:rPr>
          <w:spacing w:val="-10"/>
          <w:sz w:val="21"/>
        </w:rPr>
        <w:t>：</w:t>
      </w:r>
    </w:p>
    <w:p>
      <w:pPr>
        <w:pStyle w:val="BodyText"/>
        <w:spacing w:before="7"/>
        <w:rPr>
          <w:sz w:val="18"/>
        </w:rPr>
      </w:pPr>
    </w:p>
    <w:p>
      <w:pPr>
        <w:pStyle w:val="BodyText"/>
        <w:tabs>
          <w:tab w:pos="2004" w:val="left" w:leader="none"/>
        </w:tabs>
        <w:ind w:left="391"/>
        <w:jc w:val="center"/>
      </w:pPr>
      <w:r>
        <w:rPr>
          <w:rFonts w:ascii="Microsoft JhengHei" w:eastAsia="Microsoft JhengHei"/>
          <w:b/>
        </w:rPr>
        <w:t>身故保险金</w:t>
      </w:r>
      <w:r>
        <w:rPr>
          <w:rFonts w:ascii="Microsoft JhengHei" w:eastAsia="Microsoft JhengHei"/>
          <w:b/>
          <w:spacing w:val="-10"/>
        </w:rPr>
        <w:t>申</w:t>
      </w:r>
      <w:r>
        <w:rPr>
          <w:rFonts w:ascii="Microsoft JhengHei" w:eastAsia="Microsoft JhengHei"/>
          <w:b/>
        </w:rPr>
        <w:tab/>
      </w:r>
      <w:r>
        <w:rPr>
          <w:spacing w:val="-2"/>
        </w:rPr>
        <w:t>由</w:t>
      </w:r>
      <w:r>
        <w:rPr>
          <w:spacing w:val="-2"/>
        </w:rPr>
        <w:t>身</w:t>
      </w:r>
      <w:r>
        <w:rPr>
          <w:spacing w:val="-2"/>
        </w:rPr>
        <w:t>故保险金申请人填写</w:t>
      </w:r>
      <w:r>
        <w:rPr>
          <w:spacing w:val="-2"/>
        </w:rPr>
        <w:t>理</w:t>
      </w:r>
      <w:r>
        <w:rPr>
          <w:spacing w:val="-2"/>
        </w:rPr>
        <w:t>赔</w:t>
      </w:r>
      <w:r>
        <w:rPr>
          <w:spacing w:val="-2"/>
        </w:rPr>
        <w:t>申请书，并须提供下</w:t>
      </w:r>
      <w:r>
        <w:rPr>
          <w:spacing w:val="-2"/>
        </w:rPr>
        <w:t>列</w:t>
      </w:r>
      <w:r>
        <w:rPr>
          <w:spacing w:val="-2"/>
        </w:rPr>
        <w:t>证</w:t>
      </w:r>
      <w:r>
        <w:rPr>
          <w:spacing w:val="-2"/>
        </w:rPr>
        <w:t>明和资</w:t>
      </w:r>
      <w:r>
        <w:rPr>
          <w:spacing w:val="-2"/>
        </w:rPr>
        <w:t>料</w:t>
      </w:r>
      <w:r>
        <w:rPr>
          <w:spacing w:val="-10"/>
        </w:rPr>
        <w:t>：</w:t>
      </w:r>
    </w:p>
    <w:p>
      <w:pPr>
        <w:spacing w:after="0"/>
        <w:jc w:val="center"/>
        <w:sectPr>
          <w:pgSz w:w="11910" w:h="16840"/>
          <w:pgMar w:top="1460" w:bottom="280" w:left="1040" w:right="1100"/>
        </w:sectPr>
      </w:pPr>
    </w:p>
    <w:p>
      <w:pPr>
        <w:pStyle w:val="BodyText"/>
        <w:tabs>
          <w:tab w:pos="2836" w:val="left" w:leader="none"/>
        </w:tabs>
        <w:spacing w:line="357" w:lineRule="exact"/>
        <w:ind w:left="1223"/>
      </w:pPr>
      <w:r>
        <w:rPr>
          <w:rFonts w:ascii="Microsoft JhengHei" w:eastAsia="Microsoft JhengHei"/>
          <w:b/>
          <w:spacing w:val="-10"/>
        </w:rPr>
        <w:t>请</w:t>
      </w:r>
      <w:r>
        <w:rPr>
          <w:rFonts w:ascii="Microsoft JhengHei" w:eastAsia="Microsoft JhengHei"/>
          <w:b/>
        </w:rPr>
        <w:tab/>
      </w:r>
      <w:r>
        <w:rPr>
          <w:spacing w:val="-2"/>
        </w:rPr>
        <w:t>(</w:t>
      </w:r>
      <w:r>
        <w:rPr>
          <w:spacing w:val="-2"/>
        </w:rPr>
        <w:t>一</w:t>
      </w:r>
      <w:r>
        <w:rPr>
          <w:spacing w:val="-2"/>
        </w:rPr>
        <w:t>)</w:t>
      </w:r>
      <w:r>
        <w:rPr>
          <w:spacing w:val="-41"/>
        </w:rPr>
        <w:t> </w:t>
      </w:r>
      <w:r>
        <w:rPr>
          <w:spacing w:val="-2"/>
        </w:rPr>
        <w:t>保</w:t>
      </w:r>
      <w:r>
        <w:rPr>
          <w:spacing w:val="-2"/>
        </w:rPr>
        <w:t>险</w:t>
      </w:r>
      <w:r>
        <w:rPr>
          <w:spacing w:val="-2"/>
        </w:rPr>
        <w:t>合</w:t>
      </w:r>
      <w:r>
        <w:rPr>
          <w:spacing w:val="-2"/>
        </w:rPr>
        <w:t>同</w:t>
      </w:r>
      <w:r>
        <w:rPr>
          <w:spacing w:val="-10"/>
        </w:rPr>
        <w:t>；</w:t>
      </w:r>
    </w:p>
    <w:p>
      <w:pPr>
        <w:pStyle w:val="BodyText"/>
        <w:spacing w:line="278" w:lineRule="auto"/>
        <w:ind w:left="3348" w:right="352" w:hanging="512"/>
      </w:pPr>
      <w:r>
        <w:rPr>
          <w:spacing w:val="-8"/>
        </w:rPr>
        <w:t>(二) 身故保险金申请人的有效身份证件，当身故保险金申请人为监护人</w:t>
      </w:r>
      <w:r>
        <w:rPr>
          <w:spacing w:val="-2"/>
        </w:rPr>
        <w:t>时，还须提供能够证明监护关系的证明文件；</w:t>
      </w:r>
    </w:p>
    <w:p>
      <w:pPr>
        <w:pStyle w:val="BodyText"/>
        <w:spacing w:line="278" w:lineRule="auto"/>
        <w:ind w:left="3348" w:right="352" w:hanging="512"/>
      </w:pPr>
      <w:r>
        <w:rPr>
          <w:spacing w:val="-8"/>
        </w:rPr>
        <w:t>(三) 国家卫生行政部门认定的医疗机构、公安部门或其他相关机构出具</w:t>
      </w:r>
      <w:r>
        <w:rPr>
          <w:spacing w:val="-2"/>
        </w:rPr>
        <w:t>的被保险人的死亡证明；</w:t>
      </w:r>
    </w:p>
    <w:p>
      <w:pPr>
        <w:pStyle w:val="BodyText"/>
        <w:spacing w:line="269" w:lineRule="exact"/>
        <w:ind w:left="2837"/>
      </w:pPr>
      <w:r>
        <w:rPr>
          <w:spacing w:val="-8"/>
        </w:rPr>
        <w:t>(四) 所能提供的与确认保险事故性质、原因等有关的其他证明和资料。</w:t>
      </w:r>
    </w:p>
    <w:p>
      <w:pPr>
        <w:pStyle w:val="BodyText"/>
        <w:spacing w:before="11"/>
      </w:pPr>
    </w:p>
    <w:p>
      <w:pPr>
        <w:spacing w:after="0"/>
        <w:sectPr>
          <w:pgSz w:w="11910" w:h="16840"/>
          <w:pgMar w:top="1460" w:bottom="280" w:left="1040" w:right="1100"/>
        </w:sectPr>
      </w:pPr>
    </w:p>
    <w:p>
      <w:pPr>
        <w:spacing w:line="194" w:lineRule="auto" w:before="56"/>
        <w:ind w:left="1223" w:right="0" w:firstLine="0"/>
        <w:jc w:val="left"/>
        <w:rPr>
          <w:rFonts w:ascii="Microsoft JhengHei" w:eastAsia="Microsoft JhengHei"/>
          <w:b/>
          <w:sz w:val="21"/>
        </w:rPr>
      </w:pPr>
      <w:r>
        <w:rPr>
          <w:rFonts w:ascii="Microsoft JhengHei" w:eastAsia="Microsoft JhengHei"/>
          <w:b/>
          <w:spacing w:val="-2"/>
          <w:sz w:val="21"/>
        </w:rPr>
        <w:t>全残保险金申</w:t>
      </w:r>
      <w:r>
        <w:rPr>
          <w:rFonts w:ascii="Microsoft JhengHei" w:eastAsia="Microsoft JhengHei"/>
          <w:b/>
          <w:spacing w:val="-10"/>
          <w:sz w:val="21"/>
        </w:rPr>
        <w:t>请</w:t>
      </w:r>
    </w:p>
    <w:p>
      <w:pPr>
        <w:pStyle w:val="BodyText"/>
        <w:spacing w:line="278" w:lineRule="auto" w:before="72"/>
        <w:ind w:left="306" w:right="822"/>
      </w:pPr>
      <w:r>
        <w:rPr/>
        <w:br w:type="column"/>
      </w:r>
      <w:r>
        <w:rPr>
          <w:spacing w:val="-2"/>
        </w:rPr>
        <w:t>由全残保险金申请人填写理赔申请书，并须提供下列证明和资料： </w:t>
      </w:r>
      <w:r>
        <w:rPr>
          <w:spacing w:val="-6"/>
        </w:rPr>
        <w:t>(一) 保险合同；</w:t>
      </w:r>
    </w:p>
    <w:p>
      <w:pPr>
        <w:pStyle w:val="BodyText"/>
        <w:spacing w:line="278" w:lineRule="auto"/>
        <w:ind w:left="788" w:right="280" w:hanging="483"/>
      </w:pPr>
      <w:r>
        <w:rPr>
          <w:spacing w:val="-6"/>
        </w:rPr>
        <w:t>(二) 全残保险金申请人的有效身份证件，当全残保险金申请人为监护人</w:t>
      </w:r>
      <w:r>
        <w:rPr>
          <w:spacing w:val="-2"/>
        </w:rPr>
        <w:t>时，还须提供能够证明监护关系的证明文件；</w:t>
      </w:r>
    </w:p>
    <w:p>
      <w:pPr>
        <w:pStyle w:val="BodyText"/>
        <w:spacing w:line="278" w:lineRule="auto"/>
        <w:ind w:left="788" w:right="280" w:hanging="483"/>
      </w:pPr>
      <w:r>
        <w:rPr>
          <w:spacing w:val="-6"/>
        </w:rPr>
        <w:t>(三) 国家机关认可的有合法资质的伤残鉴定机构出具的被保险人残疾程</w:t>
      </w:r>
      <w:r>
        <w:rPr>
          <w:spacing w:val="-2"/>
        </w:rPr>
        <w:t>度鉴定书；</w:t>
      </w:r>
    </w:p>
    <w:p>
      <w:pPr>
        <w:pStyle w:val="BodyText"/>
        <w:ind w:left="306"/>
      </w:pPr>
      <w:r>
        <w:rPr>
          <w:spacing w:val="-8"/>
        </w:rPr>
        <w:t>(四) 所能提供的与确认保险事故性质、原因等有关的其他证明和资料。</w:t>
      </w:r>
    </w:p>
    <w:p>
      <w:pPr>
        <w:spacing w:after="0"/>
        <w:sectPr>
          <w:type w:val="continuous"/>
          <w:pgSz w:w="11910" w:h="16840"/>
          <w:pgMar w:top="820" w:bottom="280" w:left="1040" w:right="1100"/>
          <w:cols w:num="2" w:equalWidth="0">
            <w:col w:w="2491" w:space="40"/>
            <w:col w:w="7239"/>
          </w:cols>
        </w:sectPr>
      </w:pPr>
    </w:p>
    <w:p>
      <w:pPr>
        <w:pStyle w:val="BodyText"/>
        <w:spacing w:before="1"/>
        <w:rPr>
          <w:sz w:val="22"/>
        </w:rPr>
      </w:pPr>
    </w:p>
    <w:p>
      <w:pPr>
        <w:spacing w:after="0"/>
        <w:rPr>
          <w:sz w:val="22"/>
        </w:rPr>
        <w:sectPr>
          <w:type w:val="continuous"/>
          <w:pgSz w:w="11910" w:h="16840"/>
          <w:pgMar w:top="820" w:bottom="280" w:left="1040" w:right="1100"/>
        </w:sectPr>
      </w:pPr>
    </w:p>
    <w:p>
      <w:pPr>
        <w:spacing w:line="194" w:lineRule="auto" w:before="56"/>
        <w:ind w:left="1223" w:right="0" w:firstLine="0"/>
        <w:jc w:val="both"/>
        <w:rPr>
          <w:rFonts w:ascii="Microsoft JhengHei" w:eastAsia="Microsoft JhengHei"/>
          <w:b/>
          <w:sz w:val="21"/>
        </w:rPr>
      </w:pPr>
      <w:r>
        <w:rPr>
          <w:rFonts w:ascii="Microsoft JhengHei" w:eastAsia="Microsoft JhengHei"/>
          <w:b/>
          <w:spacing w:val="-2"/>
          <w:sz w:val="21"/>
        </w:rPr>
        <w:t>投保人意外身</w:t>
      </w:r>
      <w:r>
        <w:rPr>
          <w:rFonts w:ascii="Microsoft JhengHei" w:eastAsia="Microsoft JhengHei"/>
          <w:b/>
          <w:spacing w:val="-2"/>
          <w:sz w:val="21"/>
        </w:rPr>
        <w:t>故豁免保险费</w:t>
      </w:r>
      <w:r>
        <w:rPr>
          <w:rFonts w:ascii="Microsoft JhengHei" w:eastAsia="Microsoft JhengHei"/>
          <w:b/>
          <w:spacing w:val="-6"/>
          <w:sz w:val="21"/>
        </w:rPr>
        <w:t>申请</w:t>
      </w:r>
    </w:p>
    <w:p>
      <w:pPr>
        <w:pStyle w:val="BodyText"/>
        <w:spacing w:line="278" w:lineRule="auto" w:before="72"/>
        <w:ind w:left="305" w:right="223"/>
      </w:pPr>
      <w:r>
        <w:rPr/>
        <w:br w:type="column"/>
      </w:r>
      <w:r>
        <w:rPr>
          <w:spacing w:val="-2"/>
        </w:rPr>
        <w:t>由投保人意外身故豁免保险费申请人填写豁免保险费申请书，并须提供下</w:t>
      </w:r>
      <w:r>
        <w:rPr>
          <w:spacing w:val="-2"/>
        </w:rPr>
        <w:t>列证明和资料：</w:t>
      </w:r>
    </w:p>
    <w:p>
      <w:pPr>
        <w:pStyle w:val="BodyText"/>
        <w:spacing w:line="269" w:lineRule="exact"/>
        <w:ind w:left="305"/>
      </w:pPr>
      <w:r>
        <w:rPr>
          <w:spacing w:val="-9"/>
        </w:rPr>
        <w:t>(一) 保险合同；</w:t>
      </w:r>
    </w:p>
    <w:p>
      <w:pPr>
        <w:pStyle w:val="BodyText"/>
        <w:spacing w:line="278" w:lineRule="auto" w:before="43"/>
        <w:ind w:left="787" w:right="275" w:hanging="483"/>
        <w:jc w:val="both"/>
      </w:pPr>
      <w:r>
        <w:rPr/>
        <w:t>(二) 投保人意外身故豁免保险费申请人的有效身份证件，当投保人意外</w:t>
      </w:r>
      <w:r>
        <w:rPr>
          <w:spacing w:val="-2"/>
        </w:rPr>
        <w:t>身故豁免保险费申请人为监护人时，还须提供能够证明监护关系的</w:t>
      </w:r>
      <w:r>
        <w:rPr>
          <w:spacing w:val="-2"/>
        </w:rPr>
        <w:t>证明文件；</w:t>
      </w:r>
    </w:p>
    <w:p>
      <w:pPr>
        <w:pStyle w:val="BodyText"/>
        <w:spacing w:line="278" w:lineRule="auto"/>
        <w:ind w:left="787" w:right="280" w:hanging="483"/>
        <w:jc w:val="both"/>
      </w:pPr>
      <w:r>
        <w:rPr>
          <w:spacing w:val="-1"/>
        </w:rPr>
        <w:t>(三) 国家卫生行政部门认定的医疗机构、公安部门或其他相关机构出具</w:t>
      </w:r>
      <w:r>
        <w:rPr>
          <w:spacing w:val="-2"/>
        </w:rPr>
        <w:t>的投保人的死亡证明；</w:t>
      </w:r>
    </w:p>
    <w:p>
      <w:pPr>
        <w:pStyle w:val="BodyText"/>
        <w:ind w:left="305"/>
        <w:jc w:val="both"/>
      </w:pPr>
      <w:r>
        <w:rPr>
          <w:spacing w:val="-8"/>
        </w:rPr>
        <w:t>(四) 所能提供的与确认保险事故性质、原因等有关的其他证明和资料。</w:t>
      </w:r>
    </w:p>
    <w:p>
      <w:pPr>
        <w:spacing w:after="0"/>
        <w:jc w:val="both"/>
        <w:sectPr>
          <w:type w:val="continuous"/>
          <w:pgSz w:w="11910" w:h="16840"/>
          <w:pgMar w:top="820" w:bottom="280" w:left="1040" w:right="1100"/>
          <w:cols w:num="2" w:equalWidth="0">
            <w:col w:w="2492" w:space="40"/>
            <w:col w:w="7238"/>
          </w:cols>
        </w:sectPr>
      </w:pPr>
    </w:p>
    <w:p>
      <w:pPr>
        <w:pStyle w:val="BodyText"/>
        <w:spacing w:before="1"/>
        <w:rPr>
          <w:sz w:val="22"/>
        </w:rPr>
      </w:pPr>
    </w:p>
    <w:p>
      <w:pPr>
        <w:spacing w:after="0"/>
        <w:rPr>
          <w:sz w:val="22"/>
        </w:rPr>
        <w:sectPr>
          <w:type w:val="continuous"/>
          <w:pgSz w:w="11910" w:h="16840"/>
          <w:pgMar w:top="820" w:bottom="280" w:left="1040" w:right="1100"/>
        </w:sectPr>
      </w:pPr>
    </w:p>
    <w:p>
      <w:pPr>
        <w:spacing w:line="194" w:lineRule="auto" w:before="56"/>
        <w:ind w:left="1223" w:right="0" w:firstLine="0"/>
        <w:jc w:val="both"/>
        <w:rPr>
          <w:rFonts w:ascii="Microsoft JhengHei" w:eastAsia="Microsoft JhengHei"/>
          <w:b/>
          <w:sz w:val="21"/>
        </w:rPr>
      </w:pPr>
      <w:r>
        <w:rPr>
          <w:rFonts w:ascii="Microsoft JhengHei" w:eastAsia="Microsoft JhengHei"/>
          <w:b/>
          <w:spacing w:val="-2"/>
          <w:sz w:val="21"/>
        </w:rPr>
        <w:t>投保人意外全</w:t>
      </w:r>
      <w:r>
        <w:rPr>
          <w:rFonts w:ascii="Microsoft JhengHei" w:eastAsia="Microsoft JhengHei"/>
          <w:b/>
          <w:spacing w:val="-2"/>
          <w:sz w:val="21"/>
        </w:rPr>
        <w:t>残豁免保险费</w:t>
      </w:r>
      <w:r>
        <w:rPr>
          <w:rFonts w:ascii="Microsoft JhengHei" w:eastAsia="Microsoft JhengHei"/>
          <w:b/>
          <w:spacing w:val="-6"/>
          <w:sz w:val="21"/>
        </w:rPr>
        <w:t>申请</w:t>
      </w:r>
    </w:p>
    <w:p>
      <w:pPr>
        <w:pStyle w:val="BodyText"/>
        <w:spacing w:line="278" w:lineRule="auto" w:before="72"/>
        <w:ind w:left="306" w:right="223"/>
      </w:pPr>
      <w:r>
        <w:rPr/>
        <w:br w:type="column"/>
      </w:r>
      <w:r>
        <w:rPr>
          <w:spacing w:val="-2"/>
        </w:rPr>
        <w:t>由投保人意外全残豁免保险费申请人填写豁免保险费申请书，并须提供下</w:t>
      </w:r>
      <w:r>
        <w:rPr>
          <w:spacing w:val="-2"/>
        </w:rPr>
        <w:t>列证明和资料：</w:t>
      </w:r>
    </w:p>
    <w:p>
      <w:pPr>
        <w:pStyle w:val="BodyText"/>
        <w:spacing w:line="269" w:lineRule="exact"/>
        <w:ind w:left="306"/>
      </w:pPr>
      <w:r>
        <w:rPr>
          <w:spacing w:val="-9"/>
        </w:rPr>
        <w:t>(一) 保险合同；</w:t>
      </w:r>
    </w:p>
    <w:p>
      <w:pPr>
        <w:pStyle w:val="BodyText"/>
        <w:spacing w:line="278" w:lineRule="auto" w:before="43"/>
        <w:ind w:left="817" w:right="274" w:hanging="512"/>
        <w:jc w:val="both"/>
      </w:pPr>
      <w:r>
        <w:rPr/>
        <w:t>(二) 投保人意外全残豁免保险费申请人的有效身份证件，当投保人意外</w:t>
      </w:r>
      <w:r>
        <w:rPr>
          <w:spacing w:val="-2"/>
        </w:rPr>
        <w:t>全残豁免保险费申请人为监护人时，还须提供能够证明监护关系的</w:t>
      </w:r>
      <w:r>
        <w:rPr>
          <w:spacing w:val="-4"/>
        </w:rPr>
        <w:t>证明文件；</w:t>
      </w:r>
    </w:p>
    <w:p>
      <w:pPr>
        <w:pStyle w:val="BodyText"/>
        <w:spacing w:line="278" w:lineRule="auto"/>
        <w:ind w:left="817" w:right="280" w:hanging="512"/>
        <w:jc w:val="both"/>
      </w:pPr>
      <w:r>
        <w:rPr>
          <w:spacing w:val="-1"/>
        </w:rPr>
        <w:t>(三) 国家机关认可的有合法资质的伤残鉴定机构出具的投保人残疾程度</w:t>
      </w:r>
      <w:r>
        <w:rPr>
          <w:spacing w:val="-4"/>
        </w:rPr>
        <w:t>鉴定书；</w:t>
      </w:r>
    </w:p>
    <w:p>
      <w:pPr>
        <w:pStyle w:val="BodyText"/>
        <w:spacing w:line="278" w:lineRule="auto"/>
        <w:ind w:left="306" w:right="165"/>
        <w:jc w:val="both"/>
      </w:pPr>
      <w:r>
        <w:rPr>
          <w:spacing w:val="-7"/>
        </w:rPr>
        <w:t>(四) 投保人因意外伤害导致全残的，须提供相关意外伤害的证明及资料；</w:t>
      </w:r>
      <w:r>
        <w:rPr>
          <w:spacing w:val="-2"/>
        </w:rPr>
        <w:t> </w:t>
      </w:r>
      <w:r>
        <w:rPr>
          <w:spacing w:val="-6"/>
        </w:rPr>
        <w:t>(五) 所能提供的与确认保险事故性质、原因等有关的其他证明和资料。</w:t>
      </w:r>
    </w:p>
    <w:p>
      <w:pPr>
        <w:pStyle w:val="BodyText"/>
        <w:spacing w:before="4"/>
        <w:rPr>
          <w:sz w:val="24"/>
        </w:rPr>
      </w:pPr>
    </w:p>
    <w:p>
      <w:pPr>
        <w:pStyle w:val="BodyText"/>
        <w:spacing w:line="278" w:lineRule="auto"/>
        <w:ind w:left="834" w:right="304" w:hanging="528"/>
        <w:jc w:val="both"/>
      </w:pPr>
      <w:r>
        <w:rPr>
          <w:spacing w:val="-5"/>
        </w:rPr>
        <w:t>二、 保险金作为被保险人遗产时，必须提供可证明合法继承权的相关文</w:t>
      </w:r>
      <w:r>
        <w:rPr>
          <w:spacing w:val="-6"/>
        </w:rPr>
        <w:t>件。</w:t>
      </w:r>
    </w:p>
    <w:p>
      <w:pPr>
        <w:pStyle w:val="BodyText"/>
        <w:spacing w:line="278" w:lineRule="auto"/>
        <w:ind w:left="834" w:right="302" w:hanging="528"/>
        <w:jc w:val="both"/>
      </w:pPr>
      <w:r>
        <w:rPr>
          <w:spacing w:val="-5"/>
        </w:rPr>
        <w:t>三、 如果保险金申请人委托他人代为申请，则除上述证明和资料外，受</w:t>
      </w:r>
      <w:r>
        <w:rPr>
          <w:spacing w:val="-2"/>
        </w:rPr>
        <w:t>托人还应提供授权委托书、委托人和受托人的有效身份证件等相关</w:t>
      </w:r>
      <w:r>
        <w:rPr>
          <w:spacing w:val="-2"/>
        </w:rPr>
        <w:t>证明文件。</w:t>
      </w:r>
    </w:p>
    <w:p>
      <w:pPr>
        <w:pStyle w:val="BodyText"/>
        <w:spacing w:line="278" w:lineRule="auto"/>
        <w:ind w:left="834" w:right="304" w:hanging="528"/>
        <w:jc w:val="both"/>
      </w:pPr>
      <w:r>
        <w:rPr>
          <w:spacing w:val="-8"/>
        </w:rPr>
        <w:t>四、 以上各项保险金申请所需证明和资料不完整的，我们将于 </w:t>
      </w:r>
      <w:r>
        <w:rPr>
          <w:spacing w:val="-2"/>
        </w:rPr>
        <w:t>2</w:t>
      </w:r>
      <w:r>
        <w:rPr>
          <w:spacing w:val="-8"/>
        </w:rPr>
        <w:t> 个工作</w:t>
      </w:r>
      <w:r>
        <w:rPr>
          <w:spacing w:val="-2"/>
        </w:rPr>
        <w:t>日内一次性通知保险金申请人补充提供有关的证明和资料。</w:t>
      </w:r>
    </w:p>
    <w:p>
      <w:pPr>
        <w:spacing w:after="0" w:line="278" w:lineRule="auto"/>
        <w:jc w:val="both"/>
        <w:sectPr>
          <w:type w:val="continuous"/>
          <w:pgSz w:w="11910" w:h="16840"/>
          <w:pgMar w:top="820" w:bottom="280" w:left="1040" w:right="1100"/>
          <w:cols w:num="2" w:equalWidth="0">
            <w:col w:w="2491" w:space="40"/>
            <w:col w:w="7239"/>
          </w:cols>
        </w:sectPr>
      </w:pPr>
    </w:p>
    <w:p>
      <w:pPr>
        <w:pStyle w:val="ListParagraph"/>
        <w:numPr>
          <w:ilvl w:val="1"/>
          <w:numId w:val="7"/>
        </w:numPr>
        <w:tabs>
          <w:tab w:pos="1223" w:val="left" w:leader="none"/>
          <w:tab w:pos="1224" w:val="left" w:leader="none"/>
          <w:tab w:pos="2836" w:val="left" w:leader="none"/>
        </w:tabs>
        <w:spacing w:line="184" w:lineRule="auto" w:before="47" w:after="0"/>
        <w:ind w:left="2837" w:right="271" w:hanging="2473"/>
        <w:jc w:val="left"/>
        <w:rPr>
          <w:rFonts w:ascii="Microsoft JhengHei" w:eastAsia="Microsoft JhengHei"/>
          <w:b/>
          <w:sz w:val="22"/>
        </w:rPr>
      </w:pPr>
      <w:r>
        <w:rPr>
          <w:rFonts w:ascii="Microsoft JhengHei" w:eastAsia="Microsoft JhengHei"/>
          <w:b/>
          <w:w w:val="100"/>
          <w:sz w:val="21"/>
        </w:rPr>
        <w:t>失踪处理</w:t>
      </w:r>
      <w:r>
        <w:rPr>
          <w:rFonts w:ascii="Microsoft JhengHei" w:eastAsia="Microsoft JhengHei"/>
          <w:b/>
          <w:sz w:val="21"/>
        </w:rPr>
        <w:tab/>
      </w:r>
      <w:r>
        <w:rPr>
          <w:rFonts w:ascii="Microsoft JhengHei" w:eastAsia="Microsoft JhengHei"/>
          <w:b/>
          <w:w w:val="96"/>
          <w:sz w:val="22"/>
        </w:rPr>
        <w:t>如果被保险人在本</w:t>
      </w:r>
      <w:r>
        <w:rPr>
          <w:rFonts w:ascii="Microsoft JhengHei" w:eastAsia="Microsoft JhengHei"/>
          <w:b/>
          <w:spacing w:val="-3"/>
          <w:w w:val="96"/>
          <w:sz w:val="22"/>
        </w:rPr>
        <w:t>主</w:t>
      </w:r>
      <w:r>
        <w:rPr>
          <w:rFonts w:ascii="Microsoft JhengHei" w:eastAsia="Microsoft JhengHei"/>
          <w:b/>
          <w:w w:val="96"/>
          <w:sz w:val="22"/>
        </w:rPr>
        <w:t>险</w:t>
      </w:r>
      <w:r>
        <w:rPr>
          <w:rFonts w:ascii="Microsoft JhengHei" w:eastAsia="Microsoft JhengHei"/>
          <w:b/>
          <w:spacing w:val="-3"/>
          <w:w w:val="96"/>
          <w:sz w:val="22"/>
        </w:rPr>
        <w:t>合</w:t>
      </w:r>
      <w:r>
        <w:rPr>
          <w:rFonts w:ascii="Microsoft JhengHei" w:eastAsia="Microsoft JhengHei"/>
          <w:b/>
          <w:w w:val="96"/>
          <w:sz w:val="22"/>
        </w:rPr>
        <w:t>同保险期间内且在</w:t>
      </w:r>
      <w:r>
        <w:rPr>
          <w:rFonts w:ascii="Microsoft JhengHei" w:eastAsia="Microsoft JhengHei"/>
          <w:b/>
          <w:spacing w:val="-3"/>
          <w:w w:val="96"/>
          <w:sz w:val="22"/>
        </w:rPr>
        <w:t>本</w:t>
      </w:r>
      <w:r>
        <w:rPr>
          <w:rFonts w:ascii="Microsoft JhengHei" w:eastAsia="Microsoft JhengHei"/>
          <w:b/>
          <w:w w:val="96"/>
          <w:sz w:val="22"/>
        </w:rPr>
        <w:t>主</w:t>
      </w:r>
      <w:r>
        <w:rPr>
          <w:rFonts w:ascii="Microsoft JhengHei" w:eastAsia="Microsoft JhengHei"/>
          <w:b/>
          <w:spacing w:val="-3"/>
          <w:w w:val="96"/>
          <w:sz w:val="22"/>
        </w:rPr>
        <w:t>险</w:t>
      </w:r>
      <w:r>
        <w:rPr>
          <w:rFonts w:ascii="Microsoft JhengHei" w:eastAsia="Microsoft JhengHei"/>
          <w:b/>
          <w:w w:val="96"/>
          <w:sz w:val="22"/>
        </w:rPr>
        <w:t>合同有效期内失踪且之后被法院宣告死亡</w:t>
      </w:r>
      <w:r>
        <w:rPr>
          <w:rFonts w:ascii="Microsoft JhengHei" w:eastAsia="Microsoft JhengHei"/>
          <w:b/>
          <w:spacing w:val="-48"/>
          <w:w w:val="96"/>
          <w:sz w:val="22"/>
        </w:rPr>
        <w:t>，</w:t>
      </w:r>
      <w:r>
        <w:rPr>
          <w:rFonts w:ascii="Microsoft JhengHei" w:eastAsia="Microsoft JhengHei"/>
          <w:b/>
          <w:spacing w:val="-3"/>
          <w:w w:val="96"/>
          <w:sz w:val="22"/>
        </w:rPr>
        <w:t>我</w:t>
      </w:r>
      <w:r>
        <w:rPr>
          <w:rFonts w:ascii="Microsoft JhengHei" w:eastAsia="Microsoft JhengHei"/>
          <w:b/>
          <w:w w:val="96"/>
          <w:sz w:val="22"/>
        </w:rPr>
        <w:t>们按本主险合同的</w:t>
      </w:r>
      <w:r>
        <w:rPr>
          <w:rFonts w:ascii="Microsoft JhengHei" w:eastAsia="Microsoft JhengHei"/>
          <w:b/>
          <w:spacing w:val="-3"/>
          <w:w w:val="96"/>
          <w:sz w:val="22"/>
        </w:rPr>
        <w:t>约</w:t>
      </w:r>
      <w:r>
        <w:rPr>
          <w:rFonts w:ascii="Microsoft JhengHei" w:eastAsia="Microsoft JhengHei"/>
          <w:b/>
          <w:w w:val="96"/>
          <w:sz w:val="22"/>
        </w:rPr>
        <w:t>定</w:t>
      </w:r>
      <w:r>
        <w:rPr>
          <w:rFonts w:ascii="Microsoft JhengHei" w:eastAsia="Microsoft JhengHei"/>
          <w:b/>
          <w:spacing w:val="-3"/>
          <w:w w:val="96"/>
          <w:sz w:val="22"/>
        </w:rPr>
        <w:t>给</w:t>
      </w:r>
      <w:r>
        <w:rPr>
          <w:rFonts w:ascii="Microsoft JhengHei" w:eastAsia="Microsoft JhengHei"/>
          <w:b/>
          <w:w w:val="96"/>
          <w:sz w:val="22"/>
        </w:rPr>
        <w:t>付身故保险金</w:t>
      </w:r>
      <w:r>
        <w:rPr>
          <w:rFonts w:ascii="Microsoft JhengHei" w:eastAsia="Microsoft JhengHei"/>
          <w:b/>
          <w:spacing w:val="-48"/>
          <w:w w:val="96"/>
          <w:sz w:val="22"/>
        </w:rPr>
        <w:t>，</w:t>
      </w:r>
      <w:r>
        <w:rPr>
          <w:rFonts w:ascii="Microsoft JhengHei" w:eastAsia="Microsoft JhengHei"/>
          <w:b/>
          <w:w w:val="96"/>
          <w:sz w:val="22"/>
        </w:rPr>
        <w:t>本主</w:t>
      </w:r>
      <w:r>
        <w:rPr>
          <w:rFonts w:ascii="Microsoft JhengHei" w:eastAsia="Microsoft JhengHei"/>
          <w:b/>
          <w:spacing w:val="-15"/>
          <w:w w:val="96"/>
          <w:sz w:val="22"/>
        </w:rPr>
        <w:t>险</w:t>
      </w:r>
      <w:r>
        <w:rPr>
          <w:rFonts w:ascii="Microsoft JhengHei" w:eastAsia="Microsoft JhengHei"/>
          <w:b/>
          <w:w w:val="96"/>
          <w:sz w:val="22"/>
        </w:rPr>
        <w:t>合同终止。</w:t>
      </w:r>
    </w:p>
    <w:p>
      <w:pPr>
        <w:spacing w:line="184" w:lineRule="auto" w:before="1"/>
        <w:ind w:left="2837" w:right="280" w:firstLine="0"/>
        <w:jc w:val="left"/>
        <w:rPr>
          <w:rFonts w:ascii="Microsoft JhengHei" w:eastAsia="Microsoft JhengHei"/>
          <w:b/>
          <w:sz w:val="22"/>
        </w:rPr>
      </w:pPr>
      <w:r>
        <w:rPr>
          <w:rFonts w:ascii="Microsoft JhengHei" w:eastAsia="Microsoft JhengHei"/>
          <w:b/>
          <w:spacing w:val="-3"/>
          <w:w w:val="96"/>
          <w:sz w:val="22"/>
        </w:rPr>
        <w:t>如果被保险人在宣告死亡后重新出现或者保险金申请人确知其没有死亡的，保险金申请人应于知道或应当知道后</w:t>
      </w:r>
      <w:r>
        <w:rPr>
          <w:rFonts w:ascii="Microsoft JhengHei" w:eastAsia="Microsoft JhengHei"/>
          <w:b/>
          <w:spacing w:val="-2"/>
          <w:sz w:val="22"/>
        </w:rPr>
        <w:t> </w:t>
      </w:r>
      <w:r>
        <w:rPr>
          <w:rFonts w:ascii="Microsoft JhengHei" w:eastAsia="Microsoft JhengHei"/>
          <w:b/>
          <w:w w:val="80"/>
          <w:sz w:val="22"/>
        </w:rPr>
        <w:t>30</w:t>
      </w:r>
      <w:r>
        <w:rPr>
          <w:rFonts w:ascii="Microsoft JhengHei" w:eastAsia="Microsoft JhengHei"/>
          <w:b/>
          <w:spacing w:val="-3"/>
          <w:sz w:val="22"/>
        </w:rPr>
        <w:t> </w:t>
      </w:r>
      <w:r>
        <w:rPr>
          <w:rFonts w:ascii="Microsoft JhengHei" w:eastAsia="Microsoft JhengHei"/>
          <w:b/>
          <w:spacing w:val="-3"/>
          <w:w w:val="96"/>
          <w:sz w:val="22"/>
        </w:rPr>
        <w:t>日内向我们退还已领取的保</w:t>
      </w:r>
      <w:r>
        <w:rPr>
          <w:rFonts w:ascii="Microsoft JhengHei" w:eastAsia="Microsoft JhengHei"/>
          <w:b/>
          <w:spacing w:val="-2"/>
          <w:w w:val="96"/>
          <w:sz w:val="22"/>
        </w:rPr>
        <w:t>险金，本主险合同的效力依法确定。</w:t>
      </w:r>
    </w:p>
    <w:p>
      <w:pPr>
        <w:pStyle w:val="BodyText"/>
        <w:spacing w:before="2"/>
        <w:rPr>
          <w:rFonts w:ascii="Microsoft JhengHei"/>
          <w:b/>
          <w:sz w:val="14"/>
        </w:rPr>
      </w:pPr>
    </w:p>
    <w:p>
      <w:pPr>
        <w:pStyle w:val="ListParagraph"/>
        <w:numPr>
          <w:ilvl w:val="1"/>
          <w:numId w:val="7"/>
        </w:numPr>
        <w:tabs>
          <w:tab w:pos="1224" w:val="left" w:leader="none"/>
        </w:tabs>
        <w:spacing w:line="384" w:lineRule="exact" w:before="0" w:after="0"/>
        <w:ind w:left="1223" w:right="0" w:hanging="860"/>
        <w:jc w:val="both"/>
        <w:rPr>
          <w:sz w:val="21"/>
        </w:rPr>
      </w:pPr>
      <w:r>
        <w:rPr>
          <w:rFonts w:ascii="Microsoft JhengHei" w:eastAsia="Microsoft JhengHei"/>
          <w:b/>
          <w:sz w:val="21"/>
        </w:rPr>
        <w:t>保险金的给付</w:t>
      </w:r>
      <w:r>
        <w:rPr>
          <w:rFonts w:ascii="Microsoft JhengHei" w:eastAsia="Microsoft JhengHei"/>
          <w:b/>
          <w:spacing w:val="271"/>
          <w:w w:val="150"/>
          <w:sz w:val="21"/>
        </w:rPr>
        <w:t> </w:t>
      </w:r>
      <w:r>
        <w:rPr>
          <w:spacing w:val="-2"/>
          <w:sz w:val="21"/>
        </w:rPr>
        <w:t>一、 我们在收到保险金申请人的理赔申请书及有关证明和资料后，将在</w:t>
      </w:r>
    </w:p>
    <w:p>
      <w:pPr>
        <w:pStyle w:val="BodyText"/>
        <w:spacing w:line="267" w:lineRule="exact"/>
        <w:ind w:left="3362"/>
        <w:jc w:val="both"/>
      </w:pPr>
      <w:r>
        <w:rPr>
          <w:spacing w:val="-2"/>
        </w:rPr>
        <w:t>5</w:t>
      </w:r>
      <w:r>
        <w:rPr>
          <w:spacing w:val="-13"/>
        </w:rPr>
        <w:t> 日内作出核定；情形复杂的，在 </w:t>
      </w:r>
      <w:r>
        <w:rPr>
          <w:spacing w:val="-2"/>
        </w:rPr>
        <w:t>30</w:t>
      </w:r>
      <w:r>
        <w:rPr>
          <w:spacing w:val="-10"/>
        </w:rPr>
        <w:t> 日内作出核定。对属于保险责</w:t>
      </w:r>
    </w:p>
    <w:p>
      <w:pPr>
        <w:pStyle w:val="BodyText"/>
        <w:spacing w:line="278" w:lineRule="auto" w:before="43"/>
        <w:ind w:left="3362" w:right="271"/>
        <w:jc w:val="both"/>
      </w:pPr>
      <w:r>
        <w:rPr>
          <w:w w:val="95"/>
        </w:rPr>
        <w:t>任的，我们在与保险</w:t>
      </w:r>
      <w:r>
        <w:rPr>
          <w:w w:val="95"/>
        </w:rPr>
        <w:t>金</w:t>
      </w:r>
      <w:r>
        <w:rPr>
          <w:w w:val="95"/>
        </w:rPr>
        <w:t>申</w:t>
      </w:r>
      <w:r>
        <w:rPr>
          <w:w w:val="95"/>
        </w:rPr>
        <w:t>请</w:t>
      </w:r>
      <w:r>
        <w:rPr>
          <w:w w:val="95"/>
        </w:rPr>
        <w:t>人</w:t>
      </w:r>
      <w:r>
        <w:rPr>
          <w:w w:val="95"/>
        </w:rPr>
        <w:t>达成给付保险金的协</w:t>
      </w:r>
      <w:r>
        <w:rPr>
          <w:w w:val="95"/>
        </w:rPr>
        <w:t>议</w:t>
      </w:r>
      <w:r>
        <w:rPr>
          <w:w w:val="95"/>
        </w:rPr>
        <w:t>后</w:t>
      </w:r>
      <w:r>
        <w:rPr>
          <w:w w:val="95"/>
        </w:rPr>
        <w:t> 10 日内，</w:t>
      </w:r>
      <w:r>
        <w:rPr>
          <w:w w:val="95"/>
        </w:rPr>
        <w:t>履</w:t>
      </w:r>
      <w:r>
        <w:rPr>
          <w:spacing w:val="-2"/>
        </w:rPr>
        <w:t>行给付保险金义务。</w:t>
      </w:r>
    </w:p>
    <w:p>
      <w:pPr>
        <w:pStyle w:val="BodyText"/>
        <w:spacing w:line="278" w:lineRule="auto"/>
        <w:ind w:left="3362" w:right="270" w:hanging="526"/>
        <w:jc w:val="both"/>
      </w:pPr>
      <w:r>
        <w:rPr/>
        <w:t>二、 我们未及时履行前款规定义务的，对属于保险责任的，除支付保险</w:t>
      </w:r>
      <w:r>
        <w:rPr>
          <w:spacing w:val="-2"/>
        </w:rPr>
        <w:t>金外，应当赔偿保险金申请人因此受到的损失，其中利息损失按照</w:t>
      </w:r>
      <w:r>
        <w:rPr>
          <w:spacing w:val="-2"/>
        </w:rPr>
        <w:t>我们确定的利率按单利计算，且我们确定的利率不低于当时中国人</w:t>
      </w:r>
      <w:r>
        <w:rPr>
          <w:spacing w:val="-2"/>
        </w:rPr>
        <w:t>民银行公布的金融机构人民币活期存款基准利率。</w:t>
      </w:r>
    </w:p>
    <w:p>
      <w:pPr>
        <w:pStyle w:val="BodyText"/>
        <w:spacing w:line="278" w:lineRule="auto"/>
        <w:ind w:left="3362" w:right="268" w:hanging="526"/>
        <w:jc w:val="both"/>
      </w:pPr>
      <w:r>
        <w:rPr>
          <w:spacing w:val="-6"/>
        </w:rPr>
        <w:t>三、 对不属于保险责任的，我们自作出核定之日起 </w:t>
      </w:r>
      <w:r>
        <w:rPr/>
        <w:t>3</w:t>
      </w:r>
      <w:r>
        <w:rPr>
          <w:spacing w:val="-5"/>
        </w:rPr>
        <w:t> 日内向保险金申请</w:t>
      </w:r>
      <w:r>
        <w:rPr>
          <w:spacing w:val="-2"/>
        </w:rPr>
        <w:t>人发出拒绝给付保险金通知书并说明理由。</w:t>
      </w:r>
    </w:p>
    <w:p>
      <w:pPr>
        <w:pStyle w:val="BodyText"/>
        <w:spacing w:line="278" w:lineRule="auto"/>
        <w:ind w:left="3362" w:right="270" w:hanging="526"/>
        <w:jc w:val="both"/>
      </w:pPr>
      <w:r>
        <w:rPr>
          <w:spacing w:val="-8"/>
        </w:rPr>
        <w:t>四、 我们在收到理赔申请书及有关证明和资料之日起 </w:t>
      </w:r>
      <w:r>
        <w:rPr>
          <w:spacing w:val="-2"/>
        </w:rPr>
        <w:t>60</w:t>
      </w:r>
      <w:r>
        <w:rPr>
          <w:spacing w:val="-15"/>
        </w:rPr>
        <w:t> 日内，对给付保</w:t>
      </w:r>
      <w:r>
        <w:rPr>
          <w:spacing w:val="-2"/>
        </w:rPr>
        <w:t>险金的数额不能确定的，根据已有证明和资料可以确定的数额先予</w:t>
      </w:r>
      <w:r>
        <w:rPr>
          <w:spacing w:val="-2"/>
        </w:rPr>
        <w:t>支付；我们最终确定给付保险金的数额后，将支付相应的差额。</w:t>
      </w:r>
    </w:p>
    <w:p>
      <w:pPr>
        <w:pStyle w:val="BodyText"/>
        <w:spacing w:before="4"/>
        <w:rPr>
          <w:sz w:val="19"/>
        </w:rPr>
      </w:pPr>
    </w:p>
    <w:p>
      <w:pPr>
        <w:pStyle w:val="ListParagraph"/>
        <w:numPr>
          <w:ilvl w:val="1"/>
          <w:numId w:val="7"/>
        </w:numPr>
        <w:tabs>
          <w:tab w:pos="1223" w:val="left" w:leader="none"/>
          <w:tab w:pos="1224" w:val="left" w:leader="none"/>
          <w:tab w:pos="2836" w:val="left" w:leader="none"/>
        </w:tabs>
        <w:spacing w:line="235" w:lineRule="auto" w:before="0" w:after="0"/>
        <w:ind w:left="2837" w:right="268" w:hanging="2473"/>
        <w:jc w:val="left"/>
        <w:rPr>
          <w:sz w:val="21"/>
        </w:rPr>
      </w:pPr>
      <w:r>
        <w:rPr>
          <w:rFonts w:ascii="Microsoft JhengHei" w:eastAsia="Microsoft JhengHei"/>
          <w:b/>
          <w:spacing w:val="-4"/>
          <w:sz w:val="21"/>
        </w:rPr>
        <w:t>诉</w:t>
      </w:r>
      <w:r>
        <w:rPr>
          <w:rFonts w:ascii="Microsoft JhengHei" w:eastAsia="Microsoft JhengHei"/>
          <w:b/>
          <w:spacing w:val="-4"/>
          <w:sz w:val="21"/>
        </w:rPr>
        <w:t>讼</w:t>
      </w:r>
      <w:r>
        <w:rPr>
          <w:rFonts w:ascii="Microsoft JhengHei" w:eastAsia="Microsoft JhengHei"/>
          <w:b/>
          <w:spacing w:val="-4"/>
          <w:sz w:val="21"/>
        </w:rPr>
        <w:t>时</w:t>
      </w:r>
      <w:r>
        <w:rPr>
          <w:rFonts w:ascii="Microsoft JhengHei" w:eastAsia="Microsoft JhengHei"/>
          <w:b/>
          <w:spacing w:val="-4"/>
          <w:sz w:val="21"/>
        </w:rPr>
        <w:t>效</w:t>
      </w:r>
      <w:r>
        <w:rPr>
          <w:rFonts w:ascii="Microsoft JhengHei" w:eastAsia="Microsoft JhengHei"/>
          <w:b/>
          <w:sz w:val="21"/>
        </w:rPr>
        <w:tab/>
      </w:r>
      <w:r>
        <w:rPr>
          <w:sz w:val="21"/>
        </w:rPr>
        <w:t>保险金申请人向我们申请</w:t>
      </w:r>
      <w:r>
        <w:rPr>
          <w:sz w:val="21"/>
        </w:rPr>
        <w:t>给付保险金的诉讼时效期</w:t>
      </w:r>
      <w:r>
        <w:rPr>
          <w:sz w:val="21"/>
        </w:rPr>
        <w:t>间为</w:t>
      </w:r>
      <w:r>
        <w:rPr>
          <w:spacing w:val="-52"/>
          <w:sz w:val="21"/>
        </w:rPr>
        <w:t> </w:t>
      </w:r>
      <w:r>
        <w:rPr>
          <w:sz w:val="21"/>
        </w:rPr>
        <w:t>5</w:t>
      </w:r>
      <w:r>
        <w:rPr>
          <w:spacing w:val="-55"/>
          <w:sz w:val="21"/>
        </w:rPr>
        <w:t> </w:t>
      </w:r>
      <w:r>
        <w:rPr>
          <w:sz w:val="21"/>
        </w:rPr>
        <w:t>年</w:t>
      </w:r>
      <w:r>
        <w:rPr>
          <w:spacing w:val="-68"/>
          <w:sz w:val="21"/>
        </w:rPr>
        <w:t>，</w:t>
      </w:r>
      <w:r>
        <w:rPr>
          <w:sz w:val="21"/>
        </w:rPr>
        <w:t>自其知</w:t>
      </w:r>
      <w:r>
        <w:rPr>
          <w:sz w:val="21"/>
        </w:rPr>
        <w:t>道或</w:t>
      </w:r>
      <w:r>
        <w:rPr>
          <w:spacing w:val="-2"/>
          <w:sz w:val="21"/>
        </w:rPr>
        <w:t>者</w:t>
      </w:r>
      <w:r>
        <w:rPr>
          <w:spacing w:val="-2"/>
          <w:sz w:val="21"/>
        </w:rPr>
        <w:t>应</w:t>
      </w:r>
      <w:r>
        <w:rPr>
          <w:spacing w:val="-2"/>
          <w:sz w:val="21"/>
        </w:rPr>
        <w:t>当知道保险事故发生</w:t>
      </w:r>
      <w:r>
        <w:rPr>
          <w:spacing w:val="-2"/>
          <w:sz w:val="21"/>
        </w:rPr>
        <w:t>之</w:t>
      </w:r>
      <w:r>
        <w:rPr>
          <w:spacing w:val="-2"/>
          <w:sz w:val="21"/>
        </w:rPr>
        <w:t>日</w:t>
      </w:r>
      <w:r>
        <w:rPr>
          <w:spacing w:val="-2"/>
          <w:sz w:val="21"/>
        </w:rPr>
        <w:t>起计算。</w:t>
      </w:r>
    </w:p>
    <w:p>
      <w:pPr>
        <w:pStyle w:val="BodyText"/>
        <w:spacing w:before="7"/>
        <w:rPr>
          <w:sz w:val="22"/>
        </w:rPr>
      </w:pPr>
    </w:p>
    <w:p>
      <w:pPr>
        <w:pStyle w:val="ListParagraph"/>
        <w:numPr>
          <w:ilvl w:val="1"/>
          <w:numId w:val="7"/>
        </w:numPr>
        <w:tabs>
          <w:tab w:pos="1224" w:val="left" w:leader="none"/>
          <w:tab w:pos="2836" w:val="left" w:leader="none"/>
        </w:tabs>
        <w:spacing w:line="240" w:lineRule="auto" w:before="0" w:after="0"/>
        <w:ind w:left="1223" w:right="0" w:hanging="860"/>
        <w:jc w:val="both"/>
        <w:rPr>
          <w:sz w:val="21"/>
        </w:rPr>
      </w:pPr>
      <w:r>
        <w:rPr>
          <w:rFonts w:ascii="Microsoft JhengHei" w:eastAsia="Microsoft JhengHei"/>
          <w:b/>
          <w:sz w:val="21"/>
        </w:rPr>
        <w:t>司法鉴</w:t>
      </w:r>
      <w:r>
        <w:rPr>
          <w:rFonts w:ascii="Microsoft JhengHei" w:eastAsia="Microsoft JhengHei"/>
          <w:b/>
          <w:spacing w:val="-10"/>
          <w:sz w:val="21"/>
        </w:rPr>
        <w:t>定</w:t>
      </w:r>
      <w:r>
        <w:rPr>
          <w:rFonts w:ascii="Microsoft JhengHei" w:eastAsia="Microsoft JhengHei"/>
          <w:b/>
          <w:sz w:val="21"/>
        </w:rPr>
        <w:tab/>
      </w:r>
      <w:r>
        <w:rPr>
          <w:spacing w:val="-2"/>
          <w:sz w:val="21"/>
        </w:rPr>
        <w:t>若</w:t>
      </w:r>
      <w:r>
        <w:rPr>
          <w:spacing w:val="-2"/>
          <w:sz w:val="21"/>
        </w:rPr>
        <w:t>被</w:t>
      </w:r>
      <w:r>
        <w:rPr>
          <w:spacing w:val="-2"/>
          <w:sz w:val="21"/>
        </w:rPr>
        <w:t>保险人身故，我们有</w:t>
      </w:r>
      <w:r>
        <w:rPr>
          <w:spacing w:val="-2"/>
          <w:sz w:val="21"/>
        </w:rPr>
        <w:t>权</w:t>
      </w:r>
      <w:r>
        <w:rPr>
          <w:spacing w:val="-2"/>
          <w:sz w:val="21"/>
        </w:rPr>
        <w:t>要</w:t>
      </w:r>
      <w:r>
        <w:rPr>
          <w:spacing w:val="-2"/>
          <w:sz w:val="21"/>
        </w:rPr>
        <w:t>求司法鉴定机构对保</w:t>
      </w:r>
      <w:r>
        <w:rPr>
          <w:spacing w:val="-2"/>
          <w:sz w:val="21"/>
        </w:rPr>
        <w:t>险</w:t>
      </w:r>
      <w:r>
        <w:rPr>
          <w:spacing w:val="-2"/>
          <w:sz w:val="21"/>
        </w:rPr>
        <w:t>事</w:t>
      </w:r>
      <w:r>
        <w:rPr>
          <w:spacing w:val="-2"/>
          <w:sz w:val="21"/>
        </w:rPr>
        <w:t>故进行鉴定</w:t>
      </w:r>
      <w:r>
        <w:rPr>
          <w:spacing w:val="-10"/>
          <w:sz w:val="21"/>
        </w:rPr>
        <w:t>。</w:t>
      </w:r>
    </w:p>
    <w:p>
      <w:pPr>
        <w:pStyle w:val="BodyText"/>
        <w:spacing w:before="11"/>
        <w:rPr>
          <w:sz w:val="24"/>
        </w:rPr>
      </w:pPr>
    </w:p>
    <w:p>
      <w:pPr>
        <w:tabs>
          <w:tab w:pos="1223" w:val="left" w:leader="none"/>
        </w:tabs>
        <w:spacing w:before="0"/>
        <w:ind w:left="364" w:right="0" w:firstLine="0"/>
        <w:jc w:val="left"/>
        <w:rPr>
          <w:rFonts w:ascii="Microsoft JhengHei" w:hAnsi="Microsoft JhengHei" w:eastAsia="Microsoft JhengHei"/>
          <w:b/>
          <w:sz w:val="28"/>
        </w:rPr>
      </w:pPr>
      <w:r>
        <w:rPr/>
        <w:drawing>
          <wp:anchor distT="0" distB="0" distL="0" distR="0" allowOverlap="1" layoutInCell="1" locked="0" behindDoc="0" simplePos="0" relativeHeight="6">
            <wp:simplePos x="0" y="0"/>
            <wp:positionH relativeFrom="page">
              <wp:posOffset>823264</wp:posOffset>
            </wp:positionH>
            <wp:positionV relativeFrom="paragraph">
              <wp:posOffset>374457</wp:posOffset>
            </wp:positionV>
            <wp:extent cx="5932874" cy="6096"/>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9" cstate="print"/>
                    <a:stretch>
                      <a:fillRect/>
                    </a:stretch>
                  </pic:blipFill>
                  <pic:spPr>
                    <a:xfrm>
                      <a:off x="0" y="0"/>
                      <a:ext cx="5932874"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2"/>
          <w:sz w:val="28"/>
        </w:rPr>
        <w:t>如何交纳保险费</w:t>
      </w:r>
    </w:p>
    <w:p>
      <w:pPr>
        <w:pStyle w:val="ListParagraph"/>
        <w:numPr>
          <w:ilvl w:val="1"/>
          <w:numId w:val="8"/>
        </w:numPr>
        <w:tabs>
          <w:tab w:pos="1223" w:val="left" w:leader="none"/>
          <w:tab w:pos="1224" w:val="left" w:leader="none"/>
          <w:tab w:pos="2836" w:val="left" w:leader="none"/>
        </w:tabs>
        <w:spacing w:line="384" w:lineRule="exact" w:before="265" w:after="0"/>
        <w:ind w:left="1223" w:right="0" w:hanging="860"/>
        <w:jc w:val="left"/>
        <w:rPr>
          <w:sz w:val="21"/>
        </w:rPr>
      </w:pPr>
      <w:r>
        <w:rPr>
          <w:rFonts w:ascii="Microsoft JhengHei" w:eastAsia="Microsoft JhengHei"/>
          <w:b/>
          <w:sz w:val="21"/>
        </w:rPr>
        <w:t>保险费的交</w:t>
      </w:r>
      <w:r>
        <w:rPr>
          <w:rFonts w:ascii="Microsoft JhengHei" w:eastAsia="Microsoft JhengHei"/>
          <w:b/>
          <w:spacing w:val="-10"/>
          <w:sz w:val="21"/>
        </w:rPr>
        <w:t>纳</w:t>
      </w:r>
      <w:r>
        <w:rPr>
          <w:rFonts w:ascii="Microsoft JhengHei" w:eastAsia="Microsoft JhengHei"/>
          <w:b/>
          <w:sz w:val="21"/>
        </w:rPr>
        <w:tab/>
      </w:r>
      <w:r>
        <w:rPr>
          <w:spacing w:val="-2"/>
          <w:sz w:val="21"/>
        </w:rPr>
        <w:t>一</w:t>
      </w:r>
      <w:r>
        <w:rPr>
          <w:spacing w:val="-2"/>
          <w:sz w:val="21"/>
        </w:rPr>
        <w:t>、</w:t>
      </w:r>
      <w:r>
        <w:rPr>
          <w:spacing w:val="23"/>
          <w:sz w:val="21"/>
        </w:rPr>
        <w:t> </w:t>
      </w:r>
      <w:r>
        <w:rPr>
          <w:spacing w:val="-2"/>
          <w:sz w:val="21"/>
        </w:rPr>
        <w:t>本</w:t>
      </w:r>
      <w:r>
        <w:rPr>
          <w:spacing w:val="-2"/>
          <w:sz w:val="21"/>
        </w:rPr>
        <w:t>主</w:t>
      </w:r>
      <w:r>
        <w:rPr>
          <w:spacing w:val="-2"/>
          <w:sz w:val="21"/>
        </w:rPr>
        <w:t>险合同的交费方式和</w:t>
      </w:r>
      <w:r>
        <w:rPr>
          <w:spacing w:val="-2"/>
          <w:sz w:val="21"/>
        </w:rPr>
        <w:t>交</w:t>
      </w:r>
      <w:r>
        <w:rPr>
          <w:spacing w:val="-2"/>
          <w:sz w:val="21"/>
        </w:rPr>
        <w:t>费</w:t>
      </w:r>
      <w:r>
        <w:rPr>
          <w:spacing w:val="-2"/>
          <w:sz w:val="21"/>
        </w:rPr>
        <w:t>期间由您和我们约定</w:t>
      </w:r>
      <w:r>
        <w:rPr>
          <w:spacing w:val="-2"/>
          <w:sz w:val="21"/>
        </w:rPr>
        <w:t>并</w:t>
      </w:r>
      <w:r>
        <w:rPr>
          <w:spacing w:val="-2"/>
          <w:sz w:val="21"/>
        </w:rPr>
        <w:t>在</w:t>
      </w:r>
      <w:r>
        <w:rPr>
          <w:spacing w:val="-2"/>
          <w:sz w:val="21"/>
        </w:rPr>
        <w:t>保险单</w:t>
      </w:r>
      <w:r>
        <w:rPr>
          <w:spacing w:val="-2"/>
          <w:sz w:val="21"/>
        </w:rPr>
        <w:t>上</w:t>
      </w:r>
      <w:r>
        <w:rPr>
          <w:spacing w:val="-10"/>
          <w:sz w:val="21"/>
        </w:rPr>
        <w:t>载</w:t>
      </w:r>
    </w:p>
    <w:p>
      <w:pPr>
        <w:pStyle w:val="BodyText"/>
        <w:spacing w:line="267" w:lineRule="exact"/>
        <w:ind w:left="3348"/>
      </w:pPr>
      <w:r>
        <w:rPr>
          <w:spacing w:val="-5"/>
        </w:rPr>
        <w:t>明。</w:t>
      </w:r>
    </w:p>
    <w:p>
      <w:pPr>
        <w:pStyle w:val="BodyText"/>
        <w:spacing w:line="278" w:lineRule="auto" w:before="43"/>
        <w:ind w:left="3348" w:right="304" w:hanging="512"/>
      </w:pPr>
      <w:r>
        <w:rPr>
          <w:spacing w:val="-5"/>
        </w:rPr>
        <w:t>二、 分期交纳保险费的，在交纳首期保险费后，您应当按照约定，在每</w:t>
      </w:r>
      <w:r>
        <w:rPr/>
        <w:t>个保险费约定交纳日（</w:t>
      </w:r>
      <w:r>
        <w:rPr>
          <w:spacing w:val="-23"/>
        </w:rPr>
        <w:t>见 </w:t>
      </w:r>
      <w:r>
        <w:rPr/>
        <w:t>9.19）交纳其余各期的保险费。</w:t>
      </w:r>
    </w:p>
    <w:p>
      <w:pPr>
        <w:pStyle w:val="BodyText"/>
        <w:spacing w:before="12"/>
        <w:rPr>
          <w:sz w:val="18"/>
        </w:rPr>
      </w:pPr>
    </w:p>
    <w:p>
      <w:pPr>
        <w:pStyle w:val="ListParagraph"/>
        <w:numPr>
          <w:ilvl w:val="1"/>
          <w:numId w:val="8"/>
        </w:numPr>
        <w:tabs>
          <w:tab w:pos="1223" w:val="left" w:leader="none"/>
          <w:tab w:pos="1224" w:val="left" w:leader="none"/>
          <w:tab w:pos="2836" w:val="left" w:leader="none"/>
        </w:tabs>
        <w:spacing w:line="384" w:lineRule="exact" w:before="0" w:after="0"/>
        <w:ind w:left="1223" w:right="0" w:hanging="860"/>
        <w:jc w:val="left"/>
        <w:rPr>
          <w:sz w:val="21"/>
        </w:rPr>
      </w:pPr>
      <w:r>
        <w:rPr>
          <w:rFonts w:ascii="Microsoft JhengHei" w:eastAsia="Microsoft JhengHei"/>
          <w:b/>
          <w:sz w:val="21"/>
        </w:rPr>
        <w:t>宽限</w:t>
      </w:r>
      <w:r>
        <w:rPr>
          <w:rFonts w:ascii="Microsoft JhengHei" w:eastAsia="Microsoft JhengHei"/>
          <w:b/>
          <w:spacing w:val="-10"/>
          <w:sz w:val="21"/>
        </w:rPr>
        <w:t>期</w:t>
      </w:r>
      <w:r>
        <w:rPr>
          <w:rFonts w:ascii="Microsoft JhengHei" w:eastAsia="Microsoft JhengHei"/>
          <w:b/>
          <w:sz w:val="21"/>
        </w:rPr>
        <w:tab/>
      </w:r>
      <w:r>
        <w:rPr>
          <w:spacing w:val="-2"/>
          <w:sz w:val="21"/>
        </w:rPr>
        <w:t>一</w:t>
      </w:r>
      <w:r>
        <w:rPr>
          <w:spacing w:val="-2"/>
          <w:sz w:val="21"/>
        </w:rPr>
        <w:t>、</w:t>
      </w:r>
      <w:r>
        <w:rPr>
          <w:spacing w:val="9"/>
          <w:sz w:val="21"/>
        </w:rPr>
        <w:t> </w:t>
      </w:r>
      <w:r>
        <w:rPr>
          <w:spacing w:val="-2"/>
          <w:sz w:val="21"/>
        </w:rPr>
        <w:t>如</w:t>
      </w:r>
      <w:r>
        <w:rPr>
          <w:spacing w:val="-2"/>
          <w:sz w:val="21"/>
        </w:rPr>
        <w:t>果</w:t>
      </w:r>
      <w:r>
        <w:rPr>
          <w:spacing w:val="-2"/>
          <w:sz w:val="21"/>
        </w:rPr>
        <w:t>您到期未交纳保险费</w:t>
      </w:r>
      <w:r>
        <w:rPr>
          <w:spacing w:val="-70"/>
          <w:sz w:val="21"/>
        </w:rPr>
        <w:t>，</w:t>
      </w:r>
      <w:r>
        <w:rPr>
          <w:spacing w:val="-2"/>
          <w:sz w:val="21"/>
        </w:rPr>
        <w:t>自</w:t>
      </w:r>
      <w:r>
        <w:rPr>
          <w:spacing w:val="-2"/>
          <w:sz w:val="21"/>
        </w:rPr>
        <w:t>保</w:t>
      </w:r>
      <w:r>
        <w:rPr>
          <w:spacing w:val="-2"/>
          <w:sz w:val="21"/>
        </w:rPr>
        <w:t>险费约定交纳日的次</w:t>
      </w:r>
      <w:r>
        <w:rPr>
          <w:spacing w:val="-2"/>
          <w:sz w:val="21"/>
        </w:rPr>
        <w:t>日</w:t>
      </w:r>
      <w:r>
        <w:rPr>
          <w:spacing w:val="-2"/>
          <w:sz w:val="21"/>
        </w:rPr>
        <w:t>零</w:t>
      </w:r>
      <w:r>
        <w:rPr>
          <w:spacing w:val="-2"/>
          <w:sz w:val="21"/>
        </w:rPr>
        <w:t>时起</w:t>
      </w:r>
      <w:r>
        <w:rPr>
          <w:spacing w:val="-45"/>
          <w:sz w:val="21"/>
        </w:rPr>
        <w:t> </w:t>
      </w:r>
      <w:r>
        <w:rPr>
          <w:spacing w:val="-2"/>
          <w:sz w:val="21"/>
        </w:rPr>
        <w:t>60</w:t>
      </w:r>
      <w:r>
        <w:rPr>
          <w:spacing w:val="-47"/>
          <w:sz w:val="21"/>
        </w:rPr>
        <w:t> </w:t>
      </w:r>
      <w:r>
        <w:rPr>
          <w:spacing w:val="-10"/>
          <w:sz w:val="21"/>
        </w:rPr>
        <w:t>日</w:t>
      </w:r>
    </w:p>
    <w:p>
      <w:pPr>
        <w:spacing w:line="213" w:lineRule="auto" w:before="21"/>
        <w:ind w:left="3348" w:right="165" w:firstLine="0"/>
        <w:jc w:val="left"/>
        <w:rPr>
          <w:sz w:val="21"/>
        </w:rPr>
      </w:pPr>
      <w:r>
        <w:rPr>
          <w:spacing w:val="-3"/>
          <w:w w:val="100"/>
          <w:sz w:val="21"/>
        </w:rPr>
        <w:t>为宽限期。宽限期内发生的保险事故，我们仍会按本主险合同的约</w:t>
      </w:r>
      <w:r>
        <w:rPr>
          <w:spacing w:val="-10"/>
          <w:w w:val="100"/>
          <w:sz w:val="21"/>
        </w:rPr>
        <w:t>定承担相应的保险责任，</w:t>
      </w:r>
      <w:r>
        <w:rPr>
          <w:rFonts w:ascii="Microsoft JhengHei" w:eastAsia="Microsoft JhengHei"/>
          <w:b/>
          <w:spacing w:val="-2"/>
          <w:w w:val="96"/>
          <w:sz w:val="22"/>
        </w:rPr>
        <w:t>但在给付保险金时需扣除您欠交的保险费</w:t>
      </w:r>
      <w:r>
        <w:rPr>
          <w:spacing w:val="-12"/>
          <w:w w:val="100"/>
          <w:sz w:val="21"/>
        </w:rPr>
        <w:t>。</w:t>
      </w:r>
    </w:p>
    <w:p>
      <w:pPr>
        <w:spacing w:line="277" w:lineRule="exact" w:before="0"/>
        <w:ind w:left="2837" w:right="0" w:firstLine="0"/>
        <w:jc w:val="left"/>
        <w:rPr>
          <w:rFonts w:ascii="Microsoft JhengHei" w:eastAsia="Microsoft JhengHei"/>
          <w:b/>
          <w:sz w:val="22"/>
        </w:rPr>
      </w:pPr>
      <w:r>
        <w:rPr>
          <w:rFonts w:ascii="Microsoft JhengHei" w:eastAsia="Microsoft JhengHei"/>
          <w:b/>
          <w:w w:val="95"/>
          <w:sz w:val="22"/>
        </w:rPr>
        <w:t>二</w:t>
      </w:r>
      <w:r>
        <w:rPr>
          <w:rFonts w:ascii="Microsoft JhengHei" w:eastAsia="Microsoft JhengHei"/>
          <w:b/>
          <w:w w:val="95"/>
          <w:sz w:val="22"/>
        </w:rPr>
        <w:t>、</w:t>
      </w:r>
      <w:r>
        <w:rPr>
          <w:rFonts w:ascii="Microsoft JhengHei" w:eastAsia="Microsoft JhengHei"/>
          <w:b/>
          <w:spacing w:val="76"/>
          <w:w w:val="150"/>
          <w:sz w:val="22"/>
        </w:rPr>
        <w:t> </w:t>
      </w:r>
      <w:r>
        <w:rPr>
          <w:rFonts w:ascii="Microsoft JhengHei" w:eastAsia="Microsoft JhengHei"/>
          <w:b/>
          <w:w w:val="95"/>
          <w:sz w:val="22"/>
        </w:rPr>
        <w:t>如</w:t>
      </w:r>
      <w:r>
        <w:rPr>
          <w:rFonts w:ascii="Microsoft JhengHei" w:eastAsia="Microsoft JhengHei"/>
          <w:b/>
          <w:w w:val="95"/>
          <w:sz w:val="22"/>
        </w:rPr>
        <w:t>果</w:t>
      </w:r>
      <w:r>
        <w:rPr>
          <w:rFonts w:ascii="Microsoft JhengHei" w:eastAsia="Microsoft JhengHei"/>
          <w:b/>
          <w:w w:val="95"/>
          <w:sz w:val="22"/>
        </w:rPr>
        <w:t>您</w:t>
      </w:r>
      <w:r>
        <w:rPr>
          <w:rFonts w:ascii="Microsoft JhengHei" w:eastAsia="Microsoft JhengHei"/>
          <w:b/>
          <w:w w:val="95"/>
          <w:sz w:val="22"/>
        </w:rPr>
        <w:t>在</w:t>
      </w:r>
      <w:r>
        <w:rPr>
          <w:rFonts w:ascii="Microsoft JhengHei" w:eastAsia="Microsoft JhengHei"/>
          <w:b/>
          <w:w w:val="95"/>
          <w:sz w:val="22"/>
        </w:rPr>
        <w:t>宽</w:t>
      </w:r>
      <w:r>
        <w:rPr>
          <w:rFonts w:ascii="Microsoft JhengHei" w:eastAsia="Microsoft JhengHei"/>
          <w:b/>
          <w:w w:val="95"/>
          <w:sz w:val="22"/>
        </w:rPr>
        <w:t>限</w:t>
      </w:r>
      <w:r>
        <w:rPr>
          <w:rFonts w:ascii="Microsoft JhengHei" w:eastAsia="Microsoft JhengHei"/>
          <w:b/>
          <w:w w:val="95"/>
          <w:sz w:val="22"/>
        </w:rPr>
        <w:t>期</w:t>
      </w:r>
      <w:r>
        <w:rPr>
          <w:rFonts w:ascii="Microsoft JhengHei" w:eastAsia="Microsoft JhengHei"/>
          <w:b/>
          <w:w w:val="95"/>
          <w:sz w:val="22"/>
        </w:rPr>
        <w:t>结</w:t>
      </w:r>
      <w:r>
        <w:rPr>
          <w:rFonts w:ascii="Microsoft JhengHei" w:eastAsia="Microsoft JhengHei"/>
          <w:b/>
          <w:w w:val="95"/>
          <w:sz w:val="22"/>
        </w:rPr>
        <w:t>束之后</w:t>
      </w:r>
      <w:r>
        <w:rPr>
          <w:rFonts w:ascii="Microsoft JhengHei" w:eastAsia="Microsoft JhengHei"/>
          <w:b/>
          <w:w w:val="95"/>
          <w:sz w:val="22"/>
        </w:rPr>
        <w:t>仍</w:t>
      </w:r>
      <w:r>
        <w:rPr>
          <w:rFonts w:ascii="Microsoft JhengHei" w:eastAsia="Microsoft JhengHei"/>
          <w:b/>
          <w:w w:val="95"/>
          <w:sz w:val="22"/>
        </w:rPr>
        <w:t>未</w:t>
      </w:r>
      <w:r>
        <w:rPr>
          <w:rFonts w:ascii="Microsoft JhengHei" w:eastAsia="Microsoft JhengHei"/>
          <w:b/>
          <w:w w:val="95"/>
          <w:sz w:val="22"/>
        </w:rPr>
        <w:t>交</w:t>
      </w:r>
      <w:r>
        <w:rPr>
          <w:rFonts w:ascii="Microsoft JhengHei" w:eastAsia="Microsoft JhengHei"/>
          <w:b/>
          <w:w w:val="95"/>
          <w:sz w:val="22"/>
        </w:rPr>
        <w:t>纳</w:t>
      </w:r>
      <w:r>
        <w:rPr>
          <w:rFonts w:ascii="Microsoft JhengHei" w:eastAsia="Microsoft JhengHei"/>
          <w:b/>
          <w:w w:val="95"/>
          <w:sz w:val="22"/>
        </w:rPr>
        <w:t>对</w:t>
      </w:r>
      <w:r>
        <w:rPr>
          <w:rFonts w:ascii="Microsoft JhengHei" w:eastAsia="Microsoft JhengHei"/>
          <w:b/>
          <w:w w:val="95"/>
          <w:sz w:val="22"/>
        </w:rPr>
        <w:t>应</w:t>
      </w:r>
      <w:r>
        <w:rPr>
          <w:rFonts w:ascii="Microsoft JhengHei" w:eastAsia="Microsoft JhengHei"/>
          <w:b/>
          <w:w w:val="95"/>
          <w:sz w:val="22"/>
        </w:rPr>
        <w:t>的</w:t>
      </w:r>
      <w:r>
        <w:rPr>
          <w:rFonts w:ascii="Microsoft JhengHei" w:eastAsia="Microsoft JhengHei"/>
          <w:b/>
          <w:w w:val="95"/>
          <w:sz w:val="22"/>
        </w:rPr>
        <w:t>保</w:t>
      </w:r>
      <w:r>
        <w:rPr>
          <w:rFonts w:ascii="Microsoft JhengHei" w:eastAsia="Microsoft JhengHei"/>
          <w:b/>
          <w:w w:val="95"/>
          <w:sz w:val="22"/>
        </w:rPr>
        <w:t>险费，</w:t>
      </w:r>
      <w:r>
        <w:rPr>
          <w:rFonts w:ascii="Microsoft JhengHei" w:eastAsia="Microsoft JhengHei"/>
          <w:b/>
          <w:w w:val="95"/>
          <w:sz w:val="22"/>
        </w:rPr>
        <w:t>除</w:t>
      </w:r>
      <w:r>
        <w:rPr>
          <w:rFonts w:ascii="Microsoft JhengHei" w:eastAsia="Microsoft JhengHei"/>
          <w:b/>
          <w:w w:val="95"/>
          <w:sz w:val="22"/>
        </w:rPr>
        <w:t>非</w:t>
      </w:r>
      <w:r>
        <w:rPr>
          <w:rFonts w:ascii="Microsoft JhengHei" w:eastAsia="Microsoft JhengHei"/>
          <w:b/>
          <w:w w:val="95"/>
          <w:sz w:val="22"/>
        </w:rPr>
        <w:t>本</w:t>
      </w:r>
      <w:r>
        <w:rPr>
          <w:rFonts w:ascii="Microsoft JhengHei" w:eastAsia="Microsoft JhengHei"/>
          <w:b/>
          <w:w w:val="95"/>
          <w:sz w:val="22"/>
        </w:rPr>
        <w:t>主</w:t>
      </w:r>
      <w:r>
        <w:rPr>
          <w:rFonts w:ascii="Microsoft JhengHei" w:eastAsia="Microsoft JhengHei"/>
          <w:b/>
          <w:w w:val="95"/>
          <w:sz w:val="22"/>
        </w:rPr>
        <w:t>险</w:t>
      </w:r>
      <w:r>
        <w:rPr>
          <w:rFonts w:ascii="Microsoft JhengHei" w:eastAsia="Microsoft JhengHei"/>
          <w:b/>
          <w:w w:val="95"/>
          <w:sz w:val="22"/>
        </w:rPr>
        <w:t>合</w:t>
      </w:r>
      <w:r>
        <w:rPr>
          <w:rFonts w:ascii="Microsoft JhengHei" w:eastAsia="Microsoft JhengHei"/>
          <w:b/>
          <w:spacing w:val="-10"/>
          <w:w w:val="95"/>
          <w:sz w:val="22"/>
        </w:rPr>
        <w:t>同</w:t>
      </w:r>
    </w:p>
    <w:p>
      <w:pPr>
        <w:spacing w:line="358" w:lineRule="exact" w:before="0"/>
        <w:ind w:left="3348" w:right="0" w:firstLine="0"/>
        <w:jc w:val="left"/>
        <w:rPr>
          <w:rFonts w:ascii="Microsoft JhengHei" w:eastAsia="Microsoft JhengHei"/>
          <w:b/>
          <w:sz w:val="22"/>
        </w:rPr>
      </w:pPr>
      <w:r>
        <w:rPr>
          <w:rFonts w:ascii="Microsoft JhengHei" w:eastAsia="Microsoft JhengHei"/>
          <w:b/>
          <w:w w:val="95"/>
          <w:sz w:val="22"/>
        </w:rPr>
        <w:t>另</w:t>
      </w:r>
      <w:r>
        <w:rPr>
          <w:rFonts w:ascii="Microsoft JhengHei" w:eastAsia="Microsoft JhengHei"/>
          <w:b/>
          <w:w w:val="95"/>
          <w:sz w:val="22"/>
        </w:rPr>
        <w:t>有</w:t>
      </w:r>
      <w:r>
        <w:rPr>
          <w:rFonts w:ascii="Microsoft JhengHei" w:eastAsia="Microsoft JhengHei"/>
          <w:b/>
          <w:w w:val="95"/>
          <w:sz w:val="22"/>
        </w:rPr>
        <w:t>约</w:t>
      </w:r>
      <w:r>
        <w:rPr>
          <w:rFonts w:ascii="Microsoft JhengHei" w:eastAsia="Microsoft JhengHei"/>
          <w:b/>
          <w:w w:val="95"/>
          <w:sz w:val="22"/>
        </w:rPr>
        <w:t>定</w:t>
      </w:r>
      <w:r>
        <w:rPr>
          <w:rFonts w:ascii="Microsoft JhengHei" w:eastAsia="Microsoft JhengHei"/>
          <w:b/>
          <w:w w:val="95"/>
          <w:sz w:val="22"/>
        </w:rPr>
        <w:t>，</w:t>
      </w:r>
      <w:r>
        <w:rPr>
          <w:rFonts w:ascii="Microsoft JhengHei" w:eastAsia="Microsoft JhengHei"/>
          <w:b/>
          <w:w w:val="95"/>
          <w:sz w:val="22"/>
        </w:rPr>
        <w:t>否</w:t>
      </w:r>
      <w:r>
        <w:rPr>
          <w:rFonts w:ascii="Microsoft JhengHei" w:eastAsia="Microsoft JhengHei"/>
          <w:b/>
          <w:w w:val="95"/>
          <w:sz w:val="22"/>
        </w:rPr>
        <w:t>则</w:t>
      </w:r>
      <w:r>
        <w:rPr>
          <w:rFonts w:ascii="Microsoft JhengHei" w:eastAsia="Microsoft JhengHei"/>
          <w:b/>
          <w:w w:val="95"/>
          <w:sz w:val="22"/>
        </w:rPr>
        <w:t>本</w:t>
      </w:r>
      <w:r>
        <w:rPr>
          <w:rFonts w:ascii="Microsoft JhengHei" w:eastAsia="Microsoft JhengHei"/>
          <w:b/>
          <w:w w:val="95"/>
          <w:sz w:val="22"/>
        </w:rPr>
        <w:t>主险合</w:t>
      </w:r>
      <w:r>
        <w:rPr>
          <w:rFonts w:ascii="Microsoft JhengHei" w:eastAsia="Microsoft JhengHei"/>
          <w:b/>
          <w:w w:val="95"/>
          <w:sz w:val="22"/>
        </w:rPr>
        <w:t>同</w:t>
      </w:r>
      <w:r>
        <w:rPr>
          <w:rFonts w:ascii="Microsoft JhengHei" w:eastAsia="Microsoft JhengHei"/>
          <w:b/>
          <w:w w:val="95"/>
          <w:sz w:val="22"/>
        </w:rPr>
        <w:t>自</w:t>
      </w:r>
      <w:r>
        <w:rPr>
          <w:rFonts w:ascii="Microsoft JhengHei" w:eastAsia="Microsoft JhengHei"/>
          <w:b/>
          <w:w w:val="95"/>
          <w:sz w:val="22"/>
        </w:rPr>
        <w:t>宽</w:t>
      </w:r>
      <w:r>
        <w:rPr>
          <w:rFonts w:ascii="Microsoft JhengHei" w:eastAsia="Microsoft JhengHei"/>
          <w:b/>
          <w:w w:val="95"/>
          <w:sz w:val="22"/>
        </w:rPr>
        <w:t>限</w:t>
      </w:r>
      <w:r>
        <w:rPr>
          <w:rFonts w:ascii="Microsoft JhengHei" w:eastAsia="Microsoft JhengHei"/>
          <w:b/>
          <w:w w:val="95"/>
          <w:sz w:val="22"/>
        </w:rPr>
        <w:t>期</w:t>
      </w:r>
      <w:r>
        <w:rPr>
          <w:rFonts w:ascii="Microsoft JhengHei" w:eastAsia="Microsoft JhengHei"/>
          <w:b/>
          <w:w w:val="95"/>
          <w:sz w:val="22"/>
        </w:rPr>
        <w:t>满</w:t>
      </w:r>
      <w:r>
        <w:rPr>
          <w:rFonts w:ascii="Microsoft JhengHei" w:eastAsia="Microsoft JhengHei"/>
          <w:b/>
          <w:w w:val="95"/>
          <w:sz w:val="22"/>
        </w:rPr>
        <w:t>的</w:t>
      </w:r>
      <w:r>
        <w:rPr>
          <w:rFonts w:ascii="Microsoft JhengHei" w:eastAsia="Microsoft JhengHei"/>
          <w:b/>
          <w:w w:val="95"/>
          <w:sz w:val="22"/>
        </w:rPr>
        <w:t>次</w:t>
      </w:r>
      <w:r>
        <w:rPr>
          <w:rFonts w:ascii="Microsoft JhengHei" w:eastAsia="Microsoft JhengHei"/>
          <w:b/>
          <w:w w:val="95"/>
          <w:sz w:val="22"/>
        </w:rPr>
        <w:t>日零时</w:t>
      </w:r>
      <w:r>
        <w:rPr>
          <w:rFonts w:ascii="Microsoft JhengHei" w:eastAsia="Microsoft JhengHei"/>
          <w:b/>
          <w:w w:val="95"/>
          <w:sz w:val="22"/>
        </w:rPr>
        <w:t>起</w:t>
      </w:r>
      <w:r>
        <w:rPr>
          <w:rFonts w:ascii="Microsoft JhengHei" w:eastAsia="Microsoft JhengHei"/>
          <w:b/>
          <w:w w:val="95"/>
          <w:sz w:val="22"/>
        </w:rPr>
        <w:t>效</w:t>
      </w:r>
      <w:r>
        <w:rPr>
          <w:rFonts w:ascii="Microsoft JhengHei" w:eastAsia="Microsoft JhengHei"/>
          <w:b/>
          <w:w w:val="95"/>
          <w:sz w:val="22"/>
        </w:rPr>
        <w:t>力</w:t>
      </w:r>
      <w:r>
        <w:rPr>
          <w:rFonts w:ascii="Microsoft JhengHei" w:eastAsia="Microsoft JhengHei"/>
          <w:b/>
          <w:w w:val="95"/>
          <w:sz w:val="22"/>
        </w:rPr>
        <w:t>中</w:t>
      </w:r>
      <w:r>
        <w:rPr>
          <w:rFonts w:ascii="Microsoft JhengHei" w:eastAsia="Microsoft JhengHei"/>
          <w:b/>
          <w:w w:val="95"/>
          <w:sz w:val="22"/>
        </w:rPr>
        <w:t>止</w:t>
      </w:r>
      <w:r>
        <w:rPr>
          <w:rFonts w:ascii="Microsoft JhengHei" w:eastAsia="Microsoft JhengHei"/>
          <w:b/>
          <w:spacing w:val="-10"/>
          <w:w w:val="95"/>
          <w:sz w:val="22"/>
        </w:rPr>
        <w:t>。</w:t>
      </w:r>
    </w:p>
    <w:p>
      <w:pPr>
        <w:pStyle w:val="BodyText"/>
        <w:spacing w:before="13"/>
        <w:rPr>
          <w:rFonts w:ascii="Microsoft JhengHei"/>
          <w:b/>
          <w:sz w:val="11"/>
        </w:rPr>
      </w:pPr>
    </w:p>
    <w:p>
      <w:pPr>
        <w:tabs>
          <w:tab w:pos="1223" w:val="left" w:leader="none"/>
        </w:tabs>
        <w:spacing w:before="98"/>
        <w:ind w:left="364" w:right="0" w:firstLine="0"/>
        <w:jc w:val="left"/>
        <w:rPr>
          <w:rFonts w:ascii="Microsoft JhengHei" w:hAnsi="Microsoft JhengHei" w:eastAsia="Microsoft JhengHei"/>
          <w:b/>
          <w:sz w:val="28"/>
        </w:rPr>
      </w:pPr>
      <w:r>
        <w:rPr/>
        <w:drawing>
          <wp:anchor distT="0" distB="0" distL="0" distR="0" allowOverlap="1" layoutInCell="1" locked="0" behindDoc="0" simplePos="0" relativeHeight="7">
            <wp:simplePos x="0" y="0"/>
            <wp:positionH relativeFrom="page">
              <wp:posOffset>823264</wp:posOffset>
            </wp:positionH>
            <wp:positionV relativeFrom="paragraph">
              <wp:posOffset>436687</wp:posOffset>
            </wp:positionV>
            <wp:extent cx="5932874" cy="6096"/>
            <wp:effectExtent l="0" t="0" r="0" b="0"/>
            <wp:wrapTopAndBottom/>
            <wp:docPr id="15" name="image6.png"/>
            <wp:cNvGraphicFramePr>
              <a:graphicFrameLocks noChangeAspect="1"/>
            </wp:cNvGraphicFramePr>
            <a:graphic>
              <a:graphicData uri="http://schemas.openxmlformats.org/drawingml/2006/picture">
                <pic:pic>
                  <pic:nvPicPr>
                    <pic:cNvPr id="16" name="image6.png"/>
                    <pic:cNvPicPr/>
                  </pic:nvPicPr>
                  <pic:blipFill>
                    <a:blip r:embed="rId10" cstate="print"/>
                    <a:stretch>
                      <a:fillRect/>
                    </a:stretch>
                  </pic:blipFill>
                  <pic:spPr>
                    <a:xfrm>
                      <a:off x="0" y="0"/>
                      <a:ext cx="5932874"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2"/>
          <w:sz w:val="28"/>
        </w:rPr>
        <w:t>现金价值权益</w:t>
      </w:r>
    </w:p>
    <w:p>
      <w:pPr>
        <w:pStyle w:val="ListParagraph"/>
        <w:numPr>
          <w:ilvl w:val="1"/>
          <w:numId w:val="9"/>
        </w:numPr>
        <w:tabs>
          <w:tab w:pos="1223" w:val="left" w:leader="none"/>
          <w:tab w:pos="1224" w:val="left" w:leader="none"/>
          <w:tab w:pos="2836" w:val="left" w:leader="none"/>
        </w:tabs>
        <w:spacing w:line="240" w:lineRule="auto" w:before="265" w:after="0"/>
        <w:ind w:left="1223" w:right="0" w:hanging="860"/>
        <w:jc w:val="left"/>
        <w:rPr>
          <w:sz w:val="21"/>
        </w:rPr>
      </w:pPr>
      <w:r>
        <w:rPr>
          <w:rFonts w:ascii="Microsoft JhengHei" w:eastAsia="Microsoft JhengHei"/>
          <w:b/>
          <w:sz w:val="21"/>
        </w:rPr>
        <w:t>现金价</w:t>
      </w:r>
      <w:r>
        <w:rPr>
          <w:rFonts w:ascii="Microsoft JhengHei" w:eastAsia="Microsoft JhengHei"/>
          <w:b/>
          <w:spacing w:val="-10"/>
          <w:sz w:val="21"/>
        </w:rPr>
        <w:t>值</w:t>
      </w:r>
      <w:r>
        <w:rPr>
          <w:rFonts w:ascii="Microsoft JhengHei" w:eastAsia="Microsoft JhengHei"/>
          <w:b/>
          <w:sz w:val="21"/>
        </w:rPr>
        <w:tab/>
      </w:r>
      <w:r>
        <w:rPr>
          <w:spacing w:val="-2"/>
          <w:sz w:val="21"/>
        </w:rPr>
        <w:t>本</w:t>
      </w:r>
      <w:r>
        <w:rPr>
          <w:spacing w:val="-2"/>
          <w:sz w:val="21"/>
        </w:rPr>
        <w:t>主</w:t>
      </w:r>
      <w:r>
        <w:rPr>
          <w:spacing w:val="-2"/>
          <w:sz w:val="21"/>
        </w:rPr>
        <w:t>险合同保险单年度末</w:t>
      </w:r>
      <w:r>
        <w:rPr>
          <w:spacing w:val="-2"/>
          <w:sz w:val="21"/>
        </w:rPr>
        <w:t>的</w:t>
      </w:r>
      <w:r>
        <w:rPr>
          <w:spacing w:val="-2"/>
          <w:sz w:val="21"/>
        </w:rPr>
        <w:t>现</w:t>
      </w:r>
      <w:r>
        <w:rPr>
          <w:spacing w:val="-2"/>
          <w:sz w:val="21"/>
        </w:rPr>
        <w:t>金价值会在保险单上载明</w:t>
      </w:r>
      <w:r>
        <w:rPr>
          <w:spacing w:val="-68"/>
          <w:sz w:val="21"/>
        </w:rPr>
        <w:t>。</w:t>
      </w:r>
      <w:r>
        <w:rPr>
          <w:spacing w:val="-2"/>
          <w:sz w:val="21"/>
        </w:rPr>
        <w:t>保险单年度</w:t>
      </w:r>
      <w:r>
        <w:rPr>
          <w:spacing w:val="-2"/>
          <w:sz w:val="21"/>
        </w:rPr>
        <w:t>内</w:t>
      </w:r>
      <w:r>
        <w:rPr>
          <w:spacing w:val="-10"/>
          <w:sz w:val="21"/>
        </w:rPr>
        <w:t>的</w:t>
      </w:r>
    </w:p>
    <w:p>
      <w:pPr>
        <w:spacing w:after="0" w:line="240" w:lineRule="auto"/>
        <w:jc w:val="left"/>
        <w:rPr>
          <w:sz w:val="21"/>
        </w:rPr>
        <w:sectPr>
          <w:pgSz w:w="11910" w:h="16840"/>
          <w:pgMar w:top="1440" w:bottom="280" w:left="1040" w:right="1100"/>
        </w:sectPr>
      </w:pPr>
    </w:p>
    <w:p>
      <w:pPr>
        <w:pStyle w:val="BodyText"/>
        <w:spacing w:before="42"/>
        <w:ind w:left="2837"/>
      </w:pPr>
      <w:r>
        <w:rPr>
          <w:spacing w:val="-3"/>
        </w:rPr>
        <w:t>现金价值，您可以向我们咨询。</w:t>
      </w:r>
    </w:p>
    <w:p>
      <w:pPr>
        <w:pStyle w:val="BodyText"/>
        <w:spacing w:before="4"/>
        <w:rPr>
          <w:sz w:val="22"/>
        </w:rPr>
      </w:pPr>
    </w:p>
    <w:p>
      <w:pPr>
        <w:pStyle w:val="ListParagraph"/>
        <w:numPr>
          <w:ilvl w:val="1"/>
          <w:numId w:val="9"/>
        </w:numPr>
        <w:tabs>
          <w:tab w:pos="1224" w:val="left" w:leader="none"/>
          <w:tab w:pos="2836" w:val="left" w:leader="none"/>
        </w:tabs>
        <w:spacing w:line="384" w:lineRule="exact" w:before="0" w:after="0"/>
        <w:ind w:left="1223" w:right="0" w:hanging="860"/>
        <w:jc w:val="both"/>
        <w:rPr>
          <w:sz w:val="21"/>
        </w:rPr>
      </w:pPr>
      <w:r>
        <w:rPr>
          <w:rFonts w:ascii="Microsoft JhengHei" w:eastAsia="Microsoft JhengHei"/>
          <w:b/>
          <w:sz w:val="21"/>
        </w:rPr>
        <w:t>保险单借</w:t>
      </w:r>
      <w:r>
        <w:rPr>
          <w:rFonts w:ascii="Microsoft JhengHei" w:eastAsia="Microsoft JhengHei"/>
          <w:b/>
          <w:spacing w:val="-10"/>
          <w:sz w:val="21"/>
        </w:rPr>
        <w:t>款</w:t>
      </w:r>
      <w:r>
        <w:rPr>
          <w:rFonts w:ascii="Microsoft JhengHei" w:eastAsia="Microsoft JhengHei"/>
          <w:b/>
          <w:sz w:val="21"/>
        </w:rPr>
        <w:tab/>
      </w:r>
      <w:r>
        <w:rPr>
          <w:sz w:val="21"/>
        </w:rPr>
        <w:t>一、</w:t>
      </w:r>
      <w:r>
        <w:rPr>
          <w:spacing w:val="4"/>
          <w:sz w:val="21"/>
        </w:rPr>
        <w:t> </w:t>
      </w:r>
      <w:r>
        <w:rPr>
          <w:sz w:val="21"/>
        </w:rPr>
        <w:t>在本主险合同保险</w:t>
      </w:r>
      <w:r>
        <w:rPr>
          <w:sz w:val="21"/>
        </w:rPr>
        <w:t>期间内且在本主险合同有</w:t>
      </w:r>
      <w:r>
        <w:rPr>
          <w:sz w:val="21"/>
        </w:rPr>
        <w:t>效期内，经我们同意</w:t>
      </w:r>
      <w:r>
        <w:rPr>
          <w:spacing w:val="-10"/>
          <w:sz w:val="21"/>
        </w:rPr>
        <w:t>，</w:t>
      </w:r>
    </w:p>
    <w:p>
      <w:pPr>
        <w:pStyle w:val="BodyText"/>
        <w:spacing w:line="278" w:lineRule="auto"/>
        <w:ind w:left="3362" w:right="270"/>
        <w:jc w:val="both"/>
      </w:pPr>
      <w:r>
        <w:rPr>
          <w:spacing w:val="-2"/>
        </w:rPr>
        <w:t>您可以凭保险单向我们申请借款。借款金额不得超过借款时本主险</w:t>
      </w:r>
      <w:r>
        <w:rPr>
          <w:spacing w:val="-4"/>
        </w:rPr>
        <w:t>合同实际具有的现金价值扣除各项欠款后余额的 </w:t>
      </w:r>
      <w:r>
        <w:rPr>
          <w:spacing w:val="-2"/>
        </w:rPr>
        <w:t>80％，每次借款期</w:t>
      </w:r>
      <w:r>
        <w:rPr>
          <w:spacing w:val="-2"/>
        </w:rPr>
        <w:t>限最长不超过六个月，借款利率按我们当时确定的利率执行，并在</w:t>
      </w:r>
      <w:r>
        <w:rPr>
          <w:spacing w:val="-2"/>
        </w:rPr>
        <w:t>借款协议中载明。</w:t>
      </w:r>
    </w:p>
    <w:p>
      <w:pPr>
        <w:spacing w:line="275" w:lineRule="exact" w:before="0"/>
        <w:ind w:left="2837" w:right="0" w:firstLine="0"/>
        <w:jc w:val="both"/>
        <w:rPr>
          <w:rFonts w:ascii="Microsoft JhengHei" w:eastAsia="Microsoft JhengHei"/>
          <w:b/>
          <w:sz w:val="22"/>
        </w:rPr>
      </w:pPr>
      <w:r>
        <w:rPr>
          <w:w w:val="95"/>
          <w:sz w:val="21"/>
        </w:rPr>
        <w:t>二</w:t>
      </w:r>
      <w:r>
        <w:rPr>
          <w:w w:val="95"/>
          <w:sz w:val="21"/>
        </w:rPr>
        <w:t>、</w:t>
      </w:r>
      <w:r>
        <w:rPr>
          <w:spacing w:val="54"/>
          <w:sz w:val="21"/>
        </w:rPr>
        <w:t>  </w:t>
      </w:r>
      <w:r>
        <w:rPr>
          <w:w w:val="95"/>
          <w:sz w:val="21"/>
        </w:rPr>
        <w:t>借</w:t>
      </w:r>
      <w:r>
        <w:rPr>
          <w:w w:val="95"/>
          <w:sz w:val="21"/>
        </w:rPr>
        <w:t>款</w:t>
      </w:r>
      <w:r>
        <w:rPr>
          <w:w w:val="95"/>
          <w:sz w:val="21"/>
        </w:rPr>
        <w:t>本</w:t>
      </w:r>
      <w:r>
        <w:rPr>
          <w:w w:val="95"/>
          <w:sz w:val="21"/>
        </w:rPr>
        <w:t>息</w:t>
      </w:r>
      <w:r>
        <w:rPr>
          <w:w w:val="95"/>
          <w:sz w:val="21"/>
        </w:rPr>
        <w:t>应</w:t>
      </w:r>
      <w:r>
        <w:rPr>
          <w:w w:val="95"/>
          <w:sz w:val="21"/>
        </w:rPr>
        <w:t>在</w:t>
      </w:r>
      <w:r>
        <w:rPr>
          <w:w w:val="95"/>
          <w:sz w:val="21"/>
        </w:rPr>
        <w:t>借</w:t>
      </w:r>
      <w:r>
        <w:rPr>
          <w:w w:val="95"/>
          <w:sz w:val="21"/>
        </w:rPr>
        <w:t>款</w:t>
      </w:r>
      <w:r>
        <w:rPr>
          <w:w w:val="95"/>
          <w:sz w:val="21"/>
        </w:rPr>
        <w:t>到</w:t>
      </w:r>
      <w:r>
        <w:rPr>
          <w:w w:val="95"/>
          <w:sz w:val="21"/>
        </w:rPr>
        <w:t>期</w:t>
      </w:r>
      <w:r>
        <w:rPr>
          <w:w w:val="95"/>
          <w:sz w:val="21"/>
        </w:rPr>
        <w:t>前</w:t>
      </w:r>
      <w:r>
        <w:rPr>
          <w:w w:val="95"/>
          <w:sz w:val="21"/>
        </w:rPr>
        <w:t>全</w:t>
      </w:r>
      <w:r>
        <w:rPr>
          <w:w w:val="95"/>
          <w:sz w:val="21"/>
        </w:rPr>
        <w:t>部</w:t>
      </w:r>
      <w:r>
        <w:rPr>
          <w:w w:val="95"/>
          <w:sz w:val="21"/>
        </w:rPr>
        <w:t>归</w:t>
      </w:r>
      <w:r>
        <w:rPr>
          <w:w w:val="95"/>
          <w:sz w:val="21"/>
        </w:rPr>
        <w:t>还</w:t>
      </w:r>
      <w:r>
        <w:rPr>
          <w:w w:val="95"/>
          <w:sz w:val="21"/>
        </w:rPr>
        <w:t>，</w:t>
      </w:r>
      <w:r>
        <w:rPr>
          <w:rFonts w:ascii="Microsoft JhengHei" w:eastAsia="Microsoft JhengHei"/>
          <w:b/>
          <w:w w:val="95"/>
          <w:sz w:val="22"/>
        </w:rPr>
        <w:t>若</w:t>
      </w:r>
      <w:r>
        <w:rPr>
          <w:rFonts w:ascii="Microsoft JhengHei" w:eastAsia="Microsoft JhengHei"/>
          <w:b/>
          <w:w w:val="95"/>
          <w:sz w:val="22"/>
        </w:rPr>
        <w:t>您</w:t>
      </w:r>
      <w:r>
        <w:rPr>
          <w:rFonts w:ascii="Microsoft JhengHei" w:eastAsia="Microsoft JhengHei"/>
          <w:b/>
          <w:w w:val="95"/>
          <w:sz w:val="22"/>
        </w:rPr>
        <w:t>到</w:t>
      </w:r>
      <w:r>
        <w:rPr>
          <w:rFonts w:ascii="Microsoft JhengHei" w:eastAsia="Microsoft JhengHei"/>
          <w:b/>
          <w:w w:val="95"/>
          <w:sz w:val="22"/>
        </w:rPr>
        <w:t>期</w:t>
      </w:r>
      <w:r>
        <w:rPr>
          <w:rFonts w:ascii="Microsoft JhengHei" w:eastAsia="Microsoft JhengHei"/>
          <w:b/>
          <w:w w:val="95"/>
          <w:sz w:val="22"/>
        </w:rPr>
        <w:t>未</w:t>
      </w:r>
      <w:r>
        <w:rPr>
          <w:rFonts w:ascii="Microsoft JhengHei" w:eastAsia="Microsoft JhengHei"/>
          <w:b/>
          <w:w w:val="95"/>
          <w:sz w:val="22"/>
        </w:rPr>
        <w:t>能</w:t>
      </w:r>
      <w:r>
        <w:rPr>
          <w:rFonts w:ascii="Microsoft JhengHei" w:eastAsia="Microsoft JhengHei"/>
          <w:b/>
          <w:w w:val="95"/>
          <w:sz w:val="22"/>
        </w:rPr>
        <w:t>足</w:t>
      </w:r>
      <w:r>
        <w:rPr>
          <w:rFonts w:ascii="Microsoft JhengHei" w:eastAsia="Microsoft JhengHei"/>
          <w:b/>
          <w:w w:val="95"/>
          <w:sz w:val="22"/>
        </w:rPr>
        <w:t>额</w:t>
      </w:r>
      <w:r>
        <w:rPr>
          <w:rFonts w:ascii="Microsoft JhengHei" w:eastAsia="Microsoft JhengHei"/>
          <w:b/>
          <w:w w:val="95"/>
          <w:sz w:val="22"/>
        </w:rPr>
        <w:t>偿</w:t>
      </w:r>
      <w:r>
        <w:rPr>
          <w:rFonts w:ascii="Microsoft JhengHei" w:eastAsia="Microsoft JhengHei"/>
          <w:b/>
          <w:w w:val="95"/>
          <w:sz w:val="22"/>
        </w:rPr>
        <w:t>还</w:t>
      </w:r>
      <w:r>
        <w:rPr>
          <w:rFonts w:ascii="Microsoft JhengHei" w:eastAsia="Microsoft JhengHei"/>
          <w:b/>
          <w:w w:val="95"/>
          <w:sz w:val="22"/>
        </w:rPr>
        <w:t>借</w:t>
      </w:r>
      <w:r>
        <w:rPr>
          <w:rFonts w:ascii="Microsoft JhengHei" w:eastAsia="Microsoft JhengHei"/>
          <w:b/>
          <w:w w:val="95"/>
          <w:sz w:val="22"/>
        </w:rPr>
        <w:t>款</w:t>
      </w:r>
      <w:r>
        <w:rPr>
          <w:rFonts w:ascii="Microsoft JhengHei" w:eastAsia="Microsoft JhengHei"/>
          <w:b/>
          <w:spacing w:val="-10"/>
          <w:w w:val="95"/>
          <w:sz w:val="22"/>
        </w:rPr>
        <w:t>本</w:t>
      </w:r>
    </w:p>
    <w:p>
      <w:pPr>
        <w:spacing w:line="312" w:lineRule="exact" w:before="0"/>
        <w:ind w:left="3362" w:right="0" w:firstLine="0"/>
        <w:jc w:val="left"/>
        <w:rPr>
          <w:sz w:val="21"/>
        </w:rPr>
      </w:pPr>
      <w:r>
        <w:rPr>
          <w:rFonts w:ascii="Microsoft JhengHei" w:eastAsia="Microsoft JhengHei"/>
          <w:b/>
          <w:w w:val="95"/>
          <w:sz w:val="22"/>
        </w:rPr>
        <w:t>息</w:t>
      </w:r>
      <w:r>
        <w:rPr>
          <w:rFonts w:ascii="Microsoft JhengHei" w:eastAsia="Microsoft JhengHei"/>
          <w:b/>
          <w:w w:val="95"/>
          <w:sz w:val="22"/>
        </w:rPr>
        <w:t>，</w:t>
      </w:r>
      <w:r>
        <w:rPr>
          <w:rFonts w:ascii="Microsoft JhengHei" w:eastAsia="Microsoft JhengHei"/>
          <w:b/>
          <w:w w:val="95"/>
          <w:sz w:val="22"/>
        </w:rPr>
        <w:t>则</w:t>
      </w:r>
      <w:r>
        <w:rPr>
          <w:rFonts w:ascii="Microsoft JhengHei" w:eastAsia="Microsoft JhengHei"/>
          <w:b/>
          <w:w w:val="95"/>
          <w:sz w:val="22"/>
        </w:rPr>
        <w:t>您</w:t>
      </w:r>
      <w:r>
        <w:rPr>
          <w:rFonts w:ascii="Microsoft JhengHei" w:eastAsia="Microsoft JhengHei"/>
          <w:b/>
          <w:w w:val="95"/>
          <w:sz w:val="22"/>
        </w:rPr>
        <w:t>所</w:t>
      </w:r>
      <w:r>
        <w:rPr>
          <w:rFonts w:ascii="Microsoft JhengHei" w:eastAsia="Microsoft JhengHei"/>
          <w:b/>
          <w:w w:val="95"/>
          <w:sz w:val="22"/>
        </w:rPr>
        <w:t>欠</w:t>
      </w:r>
      <w:r>
        <w:rPr>
          <w:rFonts w:ascii="Microsoft JhengHei" w:eastAsia="Microsoft JhengHei"/>
          <w:b/>
          <w:w w:val="95"/>
          <w:sz w:val="22"/>
        </w:rPr>
        <w:t>的</w:t>
      </w:r>
      <w:r>
        <w:rPr>
          <w:rFonts w:ascii="Microsoft JhengHei" w:eastAsia="Microsoft JhengHei"/>
          <w:b/>
          <w:w w:val="95"/>
          <w:sz w:val="22"/>
        </w:rPr>
        <w:t>借</w:t>
      </w:r>
      <w:r>
        <w:rPr>
          <w:rFonts w:ascii="Microsoft JhengHei" w:eastAsia="Microsoft JhengHei"/>
          <w:b/>
          <w:w w:val="95"/>
          <w:sz w:val="22"/>
        </w:rPr>
        <w:t>款本金</w:t>
      </w:r>
      <w:r>
        <w:rPr>
          <w:rFonts w:ascii="Microsoft JhengHei" w:eastAsia="Microsoft JhengHei"/>
          <w:b/>
          <w:w w:val="95"/>
          <w:sz w:val="22"/>
        </w:rPr>
        <w:t>及</w:t>
      </w:r>
      <w:r>
        <w:rPr>
          <w:rFonts w:ascii="Microsoft JhengHei" w:eastAsia="Microsoft JhengHei"/>
          <w:b/>
          <w:w w:val="95"/>
          <w:sz w:val="22"/>
        </w:rPr>
        <w:t>利</w:t>
      </w:r>
      <w:r>
        <w:rPr>
          <w:rFonts w:ascii="Microsoft JhengHei" w:eastAsia="Microsoft JhengHei"/>
          <w:b/>
          <w:w w:val="95"/>
          <w:sz w:val="22"/>
        </w:rPr>
        <w:t>息</w:t>
      </w:r>
      <w:r>
        <w:rPr>
          <w:rFonts w:ascii="Microsoft JhengHei" w:eastAsia="Microsoft JhengHei"/>
          <w:b/>
          <w:w w:val="95"/>
          <w:sz w:val="22"/>
        </w:rPr>
        <w:t>将</w:t>
      </w:r>
      <w:r>
        <w:rPr>
          <w:rFonts w:ascii="Microsoft JhengHei" w:eastAsia="Microsoft JhengHei"/>
          <w:b/>
          <w:w w:val="95"/>
          <w:sz w:val="22"/>
        </w:rPr>
        <w:t>作</w:t>
      </w:r>
      <w:r>
        <w:rPr>
          <w:rFonts w:ascii="Microsoft JhengHei" w:eastAsia="Microsoft JhengHei"/>
          <w:b/>
          <w:w w:val="95"/>
          <w:sz w:val="22"/>
        </w:rPr>
        <w:t>为</w:t>
      </w:r>
      <w:r>
        <w:rPr>
          <w:rFonts w:ascii="Microsoft JhengHei" w:eastAsia="Microsoft JhengHei"/>
          <w:b/>
          <w:w w:val="95"/>
          <w:sz w:val="22"/>
        </w:rPr>
        <w:t>新</w:t>
      </w:r>
      <w:r>
        <w:rPr>
          <w:rFonts w:ascii="Microsoft JhengHei" w:eastAsia="Microsoft JhengHei"/>
          <w:b/>
          <w:w w:val="95"/>
          <w:sz w:val="22"/>
        </w:rPr>
        <w:t>的</w:t>
      </w:r>
      <w:r>
        <w:rPr>
          <w:rFonts w:ascii="Microsoft JhengHei" w:eastAsia="Microsoft JhengHei"/>
          <w:b/>
          <w:w w:val="95"/>
          <w:sz w:val="22"/>
        </w:rPr>
        <w:t>借款本</w:t>
      </w:r>
      <w:r>
        <w:rPr>
          <w:rFonts w:ascii="Microsoft JhengHei" w:eastAsia="Microsoft JhengHei"/>
          <w:b/>
          <w:w w:val="95"/>
          <w:sz w:val="22"/>
        </w:rPr>
        <w:t>金</w:t>
      </w:r>
      <w:r>
        <w:rPr>
          <w:rFonts w:ascii="Microsoft JhengHei" w:eastAsia="Microsoft JhengHei"/>
          <w:b/>
          <w:w w:val="95"/>
          <w:sz w:val="22"/>
        </w:rPr>
        <w:t>计</w:t>
      </w:r>
      <w:r>
        <w:rPr>
          <w:rFonts w:ascii="Microsoft JhengHei" w:eastAsia="Microsoft JhengHei"/>
          <w:b/>
          <w:w w:val="95"/>
          <w:sz w:val="22"/>
        </w:rPr>
        <w:t>息</w:t>
      </w:r>
      <w:r>
        <w:rPr>
          <w:spacing w:val="-10"/>
          <w:w w:val="95"/>
          <w:sz w:val="21"/>
        </w:rPr>
        <w:t>。</w:t>
      </w:r>
    </w:p>
    <w:p>
      <w:pPr>
        <w:spacing w:line="184" w:lineRule="auto" w:before="18"/>
        <w:ind w:left="3365" w:right="274" w:hanging="528"/>
        <w:jc w:val="left"/>
        <w:rPr>
          <w:rFonts w:ascii="Microsoft JhengHei" w:eastAsia="Microsoft JhengHei"/>
          <w:b/>
          <w:sz w:val="22"/>
        </w:rPr>
      </w:pPr>
      <w:r>
        <w:rPr>
          <w:rFonts w:ascii="Microsoft JhengHei" w:eastAsia="Microsoft JhengHei"/>
          <w:b/>
          <w:w w:val="95"/>
          <w:sz w:val="22"/>
        </w:rPr>
        <w:t>三</w:t>
      </w:r>
      <w:r>
        <w:rPr>
          <w:rFonts w:ascii="Microsoft JhengHei" w:eastAsia="Microsoft JhengHei"/>
          <w:b/>
          <w:w w:val="95"/>
          <w:sz w:val="22"/>
        </w:rPr>
        <w:t>、</w:t>
      </w:r>
      <w:r>
        <w:rPr>
          <w:rFonts w:ascii="Microsoft JhengHei" w:eastAsia="Microsoft JhengHei"/>
          <w:b/>
          <w:spacing w:val="50"/>
          <w:w w:val="95"/>
          <w:sz w:val="22"/>
        </w:rPr>
        <w:t> </w:t>
      </w:r>
      <w:r>
        <w:rPr>
          <w:rFonts w:ascii="Microsoft JhengHei" w:eastAsia="Microsoft JhengHei"/>
          <w:b/>
          <w:w w:val="95"/>
          <w:sz w:val="22"/>
        </w:rPr>
        <w:t>当</w:t>
      </w:r>
      <w:r>
        <w:rPr>
          <w:rFonts w:ascii="Microsoft JhengHei" w:eastAsia="Microsoft JhengHei"/>
          <w:b/>
          <w:w w:val="95"/>
          <w:sz w:val="22"/>
        </w:rPr>
        <w:t>未</w:t>
      </w:r>
      <w:r>
        <w:rPr>
          <w:rFonts w:ascii="Microsoft JhengHei" w:eastAsia="Microsoft JhengHei"/>
          <w:b/>
          <w:w w:val="95"/>
          <w:sz w:val="22"/>
        </w:rPr>
        <w:t>还</w:t>
      </w:r>
      <w:r>
        <w:rPr>
          <w:rFonts w:ascii="Microsoft JhengHei" w:eastAsia="Microsoft JhengHei"/>
          <w:b/>
          <w:w w:val="95"/>
          <w:sz w:val="22"/>
        </w:rPr>
        <w:t>借</w:t>
      </w:r>
      <w:r>
        <w:rPr>
          <w:rFonts w:ascii="Microsoft JhengHei" w:eastAsia="Microsoft JhengHei"/>
          <w:b/>
          <w:w w:val="95"/>
          <w:sz w:val="22"/>
        </w:rPr>
        <w:t>款</w:t>
      </w:r>
      <w:r>
        <w:rPr>
          <w:rFonts w:ascii="Microsoft JhengHei" w:eastAsia="Microsoft JhengHei"/>
          <w:b/>
          <w:w w:val="95"/>
          <w:sz w:val="22"/>
        </w:rPr>
        <w:t>本</w:t>
      </w:r>
      <w:r>
        <w:rPr>
          <w:rFonts w:ascii="Microsoft JhengHei" w:eastAsia="Microsoft JhengHei"/>
          <w:b/>
          <w:w w:val="95"/>
          <w:sz w:val="22"/>
        </w:rPr>
        <w:t>金</w:t>
      </w:r>
      <w:r>
        <w:rPr>
          <w:rFonts w:ascii="Microsoft JhengHei" w:eastAsia="Microsoft JhengHei"/>
          <w:b/>
          <w:w w:val="95"/>
          <w:sz w:val="22"/>
        </w:rPr>
        <w:t>及</w:t>
      </w:r>
      <w:r>
        <w:rPr>
          <w:rFonts w:ascii="Microsoft JhengHei" w:eastAsia="Microsoft JhengHei"/>
          <w:b/>
          <w:w w:val="95"/>
          <w:sz w:val="22"/>
        </w:rPr>
        <w:t>利</w:t>
      </w:r>
      <w:r>
        <w:rPr>
          <w:rFonts w:ascii="Microsoft JhengHei" w:eastAsia="Microsoft JhengHei"/>
          <w:b/>
          <w:w w:val="95"/>
          <w:sz w:val="22"/>
        </w:rPr>
        <w:t>息</w:t>
      </w:r>
      <w:r>
        <w:rPr>
          <w:rFonts w:ascii="Microsoft JhengHei" w:eastAsia="Microsoft JhengHei"/>
          <w:b/>
          <w:w w:val="95"/>
          <w:sz w:val="22"/>
        </w:rPr>
        <w:t>加</w:t>
      </w:r>
      <w:r>
        <w:rPr>
          <w:rFonts w:ascii="Microsoft JhengHei" w:eastAsia="Microsoft JhengHei"/>
          <w:b/>
          <w:w w:val="95"/>
          <w:sz w:val="22"/>
        </w:rPr>
        <w:t>上</w:t>
      </w:r>
      <w:r>
        <w:rPr>
          <w:rFonts w:ascii="Microsoft JhengHei" w:eastAsia="Microsoft JhengHei"/>
          <w:b/>
          <w:w w:val="95"/>
          <w:sz w:val="22"/>
        </w:rPr>
        <w:t>其</w:t>
      </w:r>
      <w:r>
        <w:rPr>
          <w:rFonts w:ascii="Microsoft JhengHei" w:eastAsia="Microsoft JhengHei"/>
          <w:b/>
          <w:w w:val="95"/>
          <w:sz w:val="22"/>
        </w:rPr>
        <w:t>他</w:t>
      </w:r>
      <w:r>
        <w:rPr>
          <w:rFonts w:ascii="Microsoft JhengHei" w:eastAsia="Microsoft JhengHei"/>
          <w:b/>
          <w:w w:val="95"/>
          <w:sz w:val="22"/>
        </w:rPr>
        <w:t>各</w:t>
      </w:r>
      <w:r>
        <w:rPr>
          <w:rFonts w:ascii="Microsoft JhengHei" w:eastAsia="Microsoft JhengHei"/>
          <w:b/>
          <w:w w:val="95"/>
          <w:sz w:val="22"/>
        </w:rPr>
        <w:t>项</w:t>
      </w:r>
      <w:r>
        <w:rPr>
          <w:rFonts w:ascii="Microsoft JhengHei" w:eastAsia="Microsoft JhengHei"/>
          <w:b/>
          <w:w w:val="95"/>
          <w:sz w:val="22"/>
        </w:rPr>
        <w:t>欠</w:t>
      </w:r>
      <w:r>
        <w:rPr>
          <w:rFonts w:ascii="Microsoft JhengHei" w:eastAsia="Microsoft JhengHei"/>
          <w:b/>
          <w:w w:val="95"/>
          <w:sz w:val="22"/>
        </w:rPr>
        <w:t>款</w:t>
      </w:r>
      <w:r>
        <w:rPr>
          <w:rFonts w:ascii="Microsoft JhengHei" w:eastAsia="Microsoft JhengHei"/>
          <w:b/>
          <w:w w:val="95"/>
          <w:sz w:val="22"/>
        </w:rPr>
        <w:t>达</w:t>
      </w:r>
      <w:r>
        <w:rPr>
          <w:rFonts w:ascii="Microsoft JhengHei" w:eastAsia="Microsoft JhengHei"/>
          <w:b/>
          <w:w w:val="95"/>
          <w:sz w:val="22"/>
        </w:rPr>
        <w:t>到</w:t>
      </w:r>
      <w:r>
        <w:rPr>
          <w:rFonts w:ascii="Microsoft JhengHei" w:eastAsia="Microsoft JhengHei"/>
          <w:b/>
          <w:w w:val="95"/>
          <w:sz w:val="22"/>
        </w:rPr>
        <w:t>本</w:t>
      </w:r>
      <w:r>
        <w:rPr>
          <w:rFonts w:ascii="Microsoft JhengHei" w:eastAsia="Microsoft JhengHei"/>
          <w:b/>
          <w:w w:val="95"/>
          <w:sz w:val="22"/>
        </w:rPr>
        <w:t>主</w:t>
      </w:r>
      <w:r>
        <w:rPr>
          <w:rFonts w:ascii="Microsoft JhengHei" w:eastAsia="Microsoft JhengHei"/>
          <w:b/>
          <w:w w:val="95"/>
          <w:sz w:val="22"/>
        </w:rPr>
        <w:t>险</w:t>
      </w:r>
      <w:r>
        <w:rPr>
          <w:rFonts w:ascii="Microsoft JhengHei" w:eastAsia="Microsoft JhengHei"/>
          <w:b/>
          <w:w w:val="95"/>
          <w:sz w:val="22"/>
        </w:rPr>
        <w:t>合</w:t>
      </w:r>
      <w:r>
        <w:rPr>
          <w:rFonts w:ascii="Microsoft JhengHei" w:eastAsia="Microsoft JhengHei"/>
          <w:b/>
          <w:w w:val="95"/>
          <w:sz w:val="22"/>
        </w:rPr>
        <w:t>同</w:t>
      </w:r>
      <w:r>
        <w:rPr>
          <w:rFonts w:ascii="Microsoft JhengHei" w:eastAsia="Microsoft JhengHei"/>
          <w:b/>
          <w:w w:val="95"/>
          <w:sz w:val="22"/>
        </w:rPr>
        <w:t>实</w:t>
      </w:r>
      <w:r>
        <w:rPr>
          <w:rFonts w:ascii="Microsoft JhengHei" w:eastAsia="Microsoft JhengHei"/>
          <w:b/>
          <w:w w:val="95"/>
          <w:sz w:val="22"/>
        </w:rPr>
        <w:t>际</w:t>
      </w:r>
      <w:r>
        <w:rPr>
          <w:rFonts w:ascii="Microsoft JhengHei" w:eastAsia="Microsoft JhengHei"/>
          <w:b/>
          <w:w w:val="95"/>
          <w:sz w:val="22"/>
        </w:rPr>
        <w:t>具</w:t>
      </w:r>
      <w:r>
        <w:rPr>
          <w:rFonts w:ascii="Microsoft JhengHei" w:eastAsia="Microsoft JhengHei"/>
          <w:b/>
          <w:w w:val="95"/>
          <w:sz w:val="22"/>
        </w:rPr>
        <w:t>有</w:t>
      </w:r>
      <w:r>
        <w:rPr>
          <w:rFonts w:ascii="Microsoft JhengHei" w:eastAsia="Microsoft JhengHei"/>
          <w:b/>
          <w:spacing w:val="-2"/>
          <w:sz w:val="22"/>
        </w:rPr>
        <w:t>的</w:t>
      </w:r>
      <w:r>
        <w:rPr>
          <w:rFonts w:ascii="Microsoft JhengHei" w:eastAsia="Microsoft JhengHei"/>
          <w:b/>
          <w:spacing w:val="-2"/>
          <w:sz w:val="22"/>
        </w:rPr>
        <w:t>现</w:t>
      </w:r>
      <w:r>
        <w:rPr>
          <w:rFonts w:ascii="Microsoft JhengHei" w:eastAsia="Microsoft JhengHei"/>
          <w:b/>
          <w:spacing w:val="-2"/>
          <w:sz w:val="22"/>
        </w:rPr>
        <w:t>金</w:t>
      </w:r>
      <w:r>
        <w:rPr>
          <w:rFonts w:ascii="Microsoft JhengHei" w:eastAsia="Microsoft JhengHei"/>
          <w:b/>
          <w:spacing w:val="-2"/>
          <w:sz w:val="22"/>
        </w:rPr>
        <w:t>价</w:t>
      </w:r>
      <w:r>
        <w:rPr>
          <w:rFonts w:ascii="Microsoft JhengHei" w:eastAsia="Microsoft JhengHei"/>
          <w:b/>
          <w:spacing w:val="-2"/>
          <w:sz w:val="22"/>
        </w:rPr>
        <w:t>值</w:t>
      </w:r>
      <w:r>
        <w:rPr>
          <w:rFonts w:ascii="Microsoft JhengHei" w:eastAsia="Microsoft JhengHei"/>
          <w:b/>
          <w:spacing w:val="-2"/>
          <w:sz w:val="22"/>
        </w:rPr>
        <w:t>时</w:t>
      </w:r>
      <w:r>
        <w:rPr>
          <w:rFonts w:ascii="Microsoft JhengHei" w:eastAsia="Microsoft JhengHei"/>
          <w:b/>
          <w:spacing w:val="-2"/>
          <w:sz w:val="22"/>
        </w:rPr>
        <w:t>，</w:t>
      </w:r>
      <w:r>
        <w:rPr>
          <w:rFonts w:ascii="Microsoft JhengHei" w:eastAsia="Microsoft JhengHei"/>
          <w:b/>
          <w:spacing w:val="-2"/>
          <w:sz w:val="22"/>
        </w:rPr>
        <w:t>本</w:t>
      </w:r>
      <w:r>
        <w:rPr>
          <w:rFonts w:ascii="Microsoft JhengHei" w:eastAsia="Microsoft JhengHei"/>
          <w:b/>
          <w:spacing w:val="-2"/>
          <w:sz w:val="22"/>
        </w:rPr>
        <w:t>主险合</w:t>
      </w:r>
      <w:r>
        <w:rPr>
          <w:rFonts w:ascii="Microsoft JhengHei" w:eastAsia="Microsoft JhengHei"/>
          <w:b/>
          <w:spacing w:val="-2"/>
          <w:sz w:val="22"/>
        </w:rPr>
        <w:t>同</w:t>
      </w:r>
      <w:r>
        <w:rPr>
          <w:rFonts w:ascii="Microsoft JhengHei" w:eastAsia="Microsoft JhengHei"/>
          <w:b/>
          <w:spacing w:val="-2"/>
          <w:sz w:val="22"/>
        </w:rPr>
        <w:t>效</w:t>
      </w:r>
      <w:r>
        <w:rPr>
          <w:rFonts w:ascii="Microsoft JhengHei" w:eastAsia="Microsoft JhengHei"/>
          <w:b/>
          <w:spacing w:val="-2"/>
          <w:sz w:val="22"/>
        </w:rPr>
        <w:t>力</w:t>
      </w:r>
      <w:r>
        <w:rPr>
          <w:rFonts w:ascii="Microsoft JhengHei" w:eastAsia="Microsoft JhengHei"/>
          <w:b/>
          <w:spacing w:val="-2"/>
          <w:sz w:val="22"/>
        </w:rPr>
        <w:t>即</w:t>
      </w:r>
      <w:r>
        <w:rPr>
          <w:rFonts w:ascii="Microsoft JhengHei" w:eastAsia="Microsoft JhengHei"/>
          <w:b/>
          <w:spacing w:val="-2"/>
          <w:sz w:val="22"/>
        </w:rPr>
        <w:t>行</w:t>
      </w:r>
      <w:r>
        <w:rPr>
          <w:rFonts w:ascii="Microsoft JhengHei" w:eastAsia="Microsoft JhengHei"/>
          <w:b/>
          <w:spacing w:val="-2"/>
          <w:sz w:val="22"/>
        </w:rPr>
        <w:t>中</w:t>
      </w:r>
      <w:r>
        <w:rPr>
          <w:rFonts w:ascii="Microsoft JhengHei" w:eastAsia="Microsoft JhengHei"/>
          <w:b/>
          <w:spacing w:val="-2"/>
          <w:sz w:val="22"/>
        </w:rPr>
        <w:t>止</w:t>
      </w:r>
      <w:r>
        <w:rPr>
          <w:rFonts w:ascii="Microsoft JhengHei" w:eastAsia="Microsoft JhengHei"/>
          <w:b/>
          <w:spacing w:val="-2"/>
          <w:sz w:val="22"/>
        </w:rPr>
        <w:t>。</w:t>
      </w:r>
    </w:p>
    <w:p>
      <w:pPr>
        <w:pStyle w:val="BodyText"/>
        <w:spacing w:before="10"/>
        <w:rPr>
          <w:rFonts w:ascii="Microsoft JhengHei"/>
          <w:b/>
          <w:sz w:val="18"/>
        </w:rPr>
      </w:pPr>
    </w:p>
    <w:p>
      <w:pPr>
        <w:pStyle w:val="Heading1"/>
        <w:tabs>
          <w:tab w:pos="1223" w:val="left" w:leader="none"/>
        </w:tabs>
      </w:pPr>
      <w:r>
        <w:rPr/>
        <w:drawing>
          <wp:anchor distT="0" distB="0" distL="0" distR="0" allowOverlap="1" layoutInCell="1" locked="0" behindDoc="0" simplePos="0" relativeHeight="8">
            <wp:simplePos x="0" y="0"/>
            <wp:positionH relativeFrom="page">
              <wp:posOffset>823264</wp:posOffset>
            </wp:positionH>
            <wp:positionV relativeFrom="paragraph">
              <wp:posOffset>374457</wp:posOffset>
            </wp:positionV>
            <wp:extent cx="5932503" cy="6096"/>
            <wp:effectExtent l="0" t="0" r="0" b="0"/>
            <wp:wrapTopAndBottom/>
            <wp:docPr id="17" name="image5.png"/>
            <wp:cNvGraphicFramePr>
              <a:graphicFrameLocks noChangeAspect="1"/>
            </wp:cNvGraphicFramePr>
            <a:graphic>
              <a:graphicData uri="http://schemas.openxmlformats.org/drawingml/2006/picture">
                <pic:pic>
                  <pic:nvPicPr>
                    <pic:cNvPr id="18" name="image5.png"/>
                    <pic:cNvPicPr/>
                  </pic:nvPicPr>
                  <pic:blipFill>
                    <a:blip r:embed="rId9" cstate="print"/>
                    <a:stretch>
                      <a:fillRect/>
                    </a:stretch>
                  </pic:blipFill>
                  <pic:spPr>
                    <a:xfrm>
                      <a:off x="0" y="0"/>
                      <a:ext cx="5932503" cy="6096"/>
                    </a:xfrm>
                    <a:prstGeom prst="rect">
                      <a:avLst/>
                    </a:prstGeom>
                  </pic:spPr>
                </pic:pic>
              </a:graphicData>
            </a:graphic>
          </wp:anchor>
        </w:drawing>
      </w:r>
      <w:r>
        <w:rPr>
          <w:rFonts w:ascii="Wingdings 2" w:hAnsi="Wingdings 2" w:eastAsia="Wingdings 2"/>
          <w:b w:val="0"/>
          <w:spacing w:val="-10"/>
          <w:position w:val="-5"/>
          <w:sz w:val="52"/>
        </w:rPr>
        <w:t></w:t>
      </w:r>
      <w:r>
        <w:rPr>
          <w:rFonts w:ascii="Times New Roman" w:hAnsi="Times New Roman" w:eastAsia="Times New Roman"/>
          <w:b w:val="0"/>
          <w:position w:val="-5"/>
          <w:sz w:val="52"/>
        </w:rPr>
        <w:tab/>
      </w:r>
      <w:r>
        <w:rPr>
          <w:spacing w:val="-1"/>
        </w:rPr>
        <w:t>合同效力的中止及恢复</w:t>
      </w:r>
    </w:p>
    <w:p>
      <w:pPr>
        <w:pStyle w:val="ListParagraph"/>
        <w:numPr>
          <w:ilvl w:val="1"/>
          <w:numId w:val="10"/>
        </w:numPr>
        <w:tabs>
          <w:tab w:pos="1224" w:val="left" w:leader="none"/>
          <w:tab w:pos="2836" w:val="left" w:leader="none"/>
        </w:tabs>
        <w:spacing w:line="240" w:lineRule="auto" w:before="252" w:after="0"/>
        <w:ind w:left="1223" w:right="0" w:hanging="860"/>
        <w:jc w:val="both"/>
        <w:rPr>
          <w:rFonts w:ascii="Microsoft JhengHei" w:eastAsia="Microsoft JhengHei"/>
          <w:b/>
          <w:sz w:val="22"/>
        </w:rPr>
      </w:pPr>
      <w:r>
        <w:rPr>
          <w:rFonts w:ascii="Microsoft JhengHei" w:eastAsia="Microsoft JhengHei"/>
          <w:b/>
          <w:sz w:val="21"/>
        </w:rPr>
        <w:t>效力中</w:t>
      </w:r>
      <w:r>
        <w:rPr>
          <w:rFonts w:ascii="Microsoft JhengHei" w:eastAsia="Microsoft JhengHei"/>
          <w:b/>
          <w:spacing w:val="-10"/>
          <w:sz w:val="21"/>
        </w:rPr>
        <w:t>止</w:t>
      </w:r>
      <w:r>
        <w:rPr>
          <w:rFonts w:ascii="Microsoft JhengHei" w:eastAsia="Microsoft JhengHei"/>
          <w:b/>
          <w:sz w:val="21"/>
        </w:rPr>
        <w:tab/>
      </w:r>
      <w:r>
        <w:rPr>
          <w:rFonts w:ascii="Microsoft JhengHei" w:eastAsia="Microsoft JhengHei"/>
          <w:b/>
          <w:w w:val="95"/>
          <w:sz w:val="22"/>
        </w:rPr>
        <w:t>在</w:t>
      </w:r>
      <w:r>
        <w:rPr>
          <w:rFonts w:ascii="Microsoft JhengHei" w:eastAsia="Microsoft JhengHei"/>
          <w:b/>
          <w:w w:val="95"/>
          <w:sz w:val="22"/>
        </w:rPr>
        <w:t>本</w:t>
      </w:r>
      <w:r>
        <w:rPr>
          <w:rFonts w:ascii="Microsoft JhengHei" w:eastAsia="Microsoft JhengHei"/>
          <w:b/>
          <w:w w:val="95"/>
          <w:sz w:val="22"/>
        </w:rPr>
        <w:t>主</w:t>
      </w:r>
      <w:r>
        <w:rPr>
          <w:rFonts w:ascii="Microsoft JhengHei" w:eastAsia="Microsoft JhengHei"/>
          <w:b/>
          <w:w w:val="95"/>
          <w:sz w:val="22"/>
        </w:rPr>
        <w:t>险</w:t>
      </w:r>
      <w:r>
        <w:rPr>
          <w:rFonts w:ascii="Microsoft JhengHei" w:eastAsia="Microsoft JhengHei"/>
          <w:b/>
          <w:w w:val="95"/>
          <w:sz w:val="22"/>
        </w:rPr>
        <w:t>合</w:t>
      </w:r>
      <w:r>
        <w:rPr>
          <w:rFonts w:ascii="Microsoft JhengHei" w:eastAsia="Microsoft JhengHei"/>
          <w:b/>
          <w:w w:val="95"/>
          <w:sz w:val="22"/>
        </w:rPr>
        <w:t>同</w:t>
      </w:r>
      <w:r>
        <w:rPr>
          <w:rFonts w:ascii="Microsoft JhengHei" w:eastAsia="Microsoft JhengHei"/>
          <w:b/>
          <w:w w:val="95"/>
          <w:sz w:val="22"/>
        </w:rPr>
        <w:t>效</w:t>
      </w:r>
      <w:r>
        <w:rPr>
          <w:rFonts w:ascii="Microsoft JhengHei" w:eastAsia="Microsoft JhengHei"/>
          <w:b/>
          <w:w w:val="95"/>
          <w:sz w:val="22"/>
        </w:rPr>
        <w:t>力</w:t>
      </w:r>
      <w:r>
        <w:rPr>
          <w:rFonts w:ascii="Microsoft JhengHei" w:eastAsia="Microsoft JhengHei"/>
          <w:b/>
          <w:w w:val="95"/>
          <w:sz w:val="22"/>
        </w:rPr>
        <w:t>中止期</w:t>
      </w:r>
      <w:r>
        <w:rPr>
          <w:rFonts w:ascii="Microsoft JhengHei" w:eastAsia="Microsoft JhengHei"/>
          <w:b/>
          <w:w w:val="95"/>
          <w:sz w:val="22"/>
        </w:rPr>
        <w:t>间</w:t>
      </w:r>
      <w:r>
        <w:rPr>
          <w:rFonts w:ascii="Microsoft JhengHei" w:eastAsia="Microsoft JhengHei"/>
          <w:b/>
          <w:w w:val="95"/>
          <w:sz w:val="22"/>
        </w:rPr>
        <w:t>，</w:t>
      </w:r>
      <w:r>
        <w:rPr>
          <w:rFonts w:ascii="Microsoft JhengHei" w:eastAsia="Microsoft JhengHei"/>
          <w:b/>
          <w:w w:val="95"/>
          <w:sz w:val="22"/>
        </w:rPr>
        <w:t>我</w:t>
      </w:r>
      <w:r>
        <w:rPr>
          <w:rFonts w:ascii="Microsoft JhengHei" w:eastAsia="Microsoft JhengHei"/>
          <w:b/>
          <w:w w:val="95"/>
          <w:sz w:val="22"/>
        </w:rPr>
        <w:t>们</w:t>
      </w:r>
      <w:r>
        <w:rPr>
          <w:rFonts w:ascii="Microsoft JhengHei" w:eastAsia="Microsoft JhengHei"/>
          <w:b/>
          <w:w w:val="95"/>
          <w:sz w:val="22"/>
        </w:rPr>
        <w:t>不</w:t>
      </w:r>
      <w:r>
        <w:rPr>
          <w:rFonts w:ascii="Microsoft JhengHei" w:eastAsia="Microsoft JhengHei"/>
          <w:b/>
          <w:w w:val="95"/>
          <w:sz w:val="22"/>
        </w:rPr>
        <w:t>承</w:t>
      </w:r>
      <w:r>
        <w:rPr>
          <w:rFonts w:ascii="Microsoft JhengHei" w:eastAsia="Microsoft JhengHei"/>
          <w:b/>
          <w:w w:val="95"/>
          <w:sz w:val="22"/>
        </w:rPr>
        <w:t>担</w:t>
      </w:r>
      <w:r>
        <w:rPr>
          <w:rFonts w:ascii="Microsoft JhengHei" w:eastAsia="Microsoft JhengHei"/>
          <w:b/>
          <w:w w:val="95"/>
          <w:sz w:val="22"/>
        </w:rPr>
        <w:t>本</w:t>
      </w:r>
      <w:r>
        <w:rPr>
          <w:rFonts w:ascii="Microsoft JhengHei" w:eastAsia="Microsoft JhengHei"/>
          <w:b/>
          <w:w w:val="95"/>
          <w:sz w:val="22"/>
        </w:rPr>
        <w:t>主险合</w:t>
      </w:r>
      <w:r>
        <w:rPr>
          <w:rFonts w:ascii="Microsoft JhengHei" w:eastAsia="Microsoft JhengHei"/>
          <w:b/>
          <w:w w:val="95"/>
          <w:sz w:val="22"/>
        </w:rPr>
        <w:t>同</w:t>
      </w:r>
      <w:r>
        <w:rPr>
          <w:rFonts w:ascii="Microsoft JhengHei" w:eastAsia="Microsoft JhengHei"/>
          <w:b/>
          <w:w w:val="95"/>
          <w:sz w:val="22"/>
        </w:rPr>
        <w:t>项</w:t>
      </w:r>
      <w:r>
        <w:rPr>
          <w:rFonts w:ascii="Microsoft JhengHei" w:eastAsia="Microsoft JhengHei"/>
          <w:b/>
          <w:w w:val="95"/>
          <w:sz w:val="22"/>
        </w:rPr>
        <w:t>下</w:t>
      </w:r>
      <w:r>
        <w:rPr>
          <w:rFonts w:ascii="Microsoft JhengHei" w:eastAsia="Microsoft JhengHei"/>
          <w:b/>
          <w:w w:val="95"/>
          <w:sz w:val="22"/>
        </w:rPr>
        <w:t>的</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责</w:t>
      </w:r>
      <w:r>
        <w:rPr>
          <w:rFonts w:ascii="Microsoft JhengHei" w:eastAsia="Microsoft JhengHei"/>
          <w:b/>
          <w:w w:val="95"/>
          <w:sz w:val="22"/>
        </w:rPr>
        <w:t>任</w:t>
      </w:r>
      <w:r>
        <w:rPr>
          <w:rFonts w:ascii="Microsoft JhengHei" w:eastAsia="Microsoft JhengHei"/>
          <w:b/>
          <w:spacing w:val="-10"/>
          <w:w w:val="95"/>
          <w:sz w:val="22"/>
        </w:rPr>
        <w:t>。</w:t>
      </w:r>
    </w:p>
    <w:p>
      <w:pPr>
        <w:pStyle w:val="BodyText"/>
        <w:spacing w:before="12"/>
        <w:rPr>
          <w:rFonts w:ascii="Microsoft JhengHei"/>
          <w:b/>
          <w:sz w:val="12"/>
        </w:rPr>
      </w:pPr>
    </w:p>
    <w:p>
      <w:pPr>
        <w:pStyle w:val="ListParagraph"/>
        <w:numPr>
          <w:ilvl w:val="1"/>
          <w:numId w:val="10"/>
        </w:numPr>
        <w:tabs>
          <w:tab w:pos="1224" w:val="left" w:leader="none"/>
          <w:tab w:pos="2836" w:val="left" w:leader="none"/>
        </w:tabs>
        <w:spacing w:line="384" w:lineRule="exact" w:before="0" w:after="0"/>
        <w:ind w:left="1223" w:right="0" w:hanging="860"/>
        <w:jc w:val="both"/>
        <w:rPr>
          <w:sz w:val="21"/>
        </w:rPr>
      </w:pPr>
      <w:r>
        <w:rPr>
          <w:rFonts w:ascii="Microsoft JhengHei" w:eastAsia="Microsoft JhengHei"/>
          <w:b/>
          <w:sz w:val="21"/>
        </w:rPr>
        <w:t>效力恢</w:t>
      </w:r>
      <w:r>
        <w:rPr>
          <w:rFonts w:ascii="Microsoft JhengHei" w:eastAsia="Microsoft JhengHei"/>
          <w:b/>
          <w:spacing w:val="-10"/>
          <w:sz w:val="21"/>
        </w:rPr>
        <w:t>复</w:t>
      </w:r>
      <w:r>
        <w:rPr>
          <w:rFonts w:ascii="Microsoft JhengHei" w:eastAsia="Microsoft JhengHei"/>
          <w:b/>
          <w:sz w:val="21"/>
        </w:rPr>
        <w:tab/>
      </w:r>
      <w:r>
        <w:rPr>
          <w:spacing w:val="-2"/>
          <w:sz w:val="21"/>
        </w:rPr>
        <w:t>一</w:t>
      </w:r>
      <w:r>
        <w:rPr>
          <w:spacing w:val="-2"/>
          <w:sz w:val="21"/>
        </w:rPr>
        <w:t>、</w:t>
      </w:r>
      <w:r>
        <w:rPr>
          <w:spacing w:val="8"/>
          <w:sz w:val="21"/>
        </w:rPr>
        <w:t> </w:t>
      </w:r>
      <w:r>
        <w:rPr>
          <w:spacing w:val="-2"/>
          <w:sz w:val="21"/>
        </w:rPr>
        <w:t>本</w:t>
      </w:r>
      <w:r>
        <w:rPr>
          <w:spacing w:val="-2"/>
          <w:sz w:val="21"/>
        </w:rPr>
        <w:t>主</w:t>
      </w:r>
      <w:r>
        <w:rPr>
          <w:spacing w:val="-2"/>
          <w:sz w:val="21"/>
        </w:rPr>
        <w:t>险合同效力中止之日起</w:t>
      </w:r>
      <w:r>
        <w:rPr>
          <w:spacing w:val="-30"/>
          <w:sz w:val="21"/>
        </w:rPr>
        <w:t> </w:t>
      </w:r>
      <w:r>
        <w:rPr>
          <w:spacing w:val="-2"/>
          <w:sz w:val="21"/>
        </w:rPr>
        <w:t>2</w:t>
      </w:r>
      <w:r>
        <w:rPr>
          <w:spacing w:val="-25"/>
          <w:sz w:val="21"/>
        </w:rPr>
        <w:t> </w:t>
      </w:r>
      <w:r>
        <w:rPr>
          <w:spacing w:val="-2"/>
          <w:sz w:val="21"/>
        </w:rPr>
        <w:t>年内，您可以申请恢</w:t>
      </w:r>
      <w:r>
        <w:rPr>
          <w:spacing w:val="-2"/>
          <w:sz w:val="21"/>
        </w:rPr>
        <w:t>复</w:t>
      </w:r>
      <w:r>
        <w:rPr>
          <w:spacing w:val="-2"/>
          <w:sz w:val="21"/>
        </w:rPr>
        <w:t>本</w:t>
      </w:r>
      <w:r>
        <w:rPr>
          <w:spacing w:val="-2"/>
          <w:sz w:val="21"/>
        </w:rPr>
        <w:t>主险合</w:t>
      </w:r>
      <w:r>
        <w:rPr>
          <w:spacing w:val="-2"/>
          <w:sz w:val="21"/>
        </w:rPr>
        <w:t>同</w:t>
      </w:r>
      <w:r>
        <w:rPr>
          <w:spacing w:val="-10"/>
          <w:sz w:val="21"/>
        </w:rPr>
        <w:t>效</w:t>
      </w:r>
    </w:p>
    <w:p>
      <w:pPr>
        <w:pStyle w:val="BodyText"/>
        <w:spacing w:line="278" w:lineRule="auto"/>
        <w:ind w:left="3365" w:right="272"/>
        <w:jc w:val="both"/>
      </w:pPr>
      <w:r>
        <w:rPr>
          <w:spacing w:val="-2"/>
        </w:rPr>
        <w:t>力。经我们与您协商并达成协议，并向我们补交您全部欠交的保险</w:t>
      </w:r>
      <w:r>
        <w:rPr>
          <w:spacing w:val="-2"/>
        </w:rPr>
        <w:t>费及利息，如果您有未偿还的借款及借款利息，您需要同时向我们</w:t>
      </w:r>
      <w:r>
        <w:rPr>
          <w:spacing w:val="-2"/>
        </w:rPr>
        <w:t>交清您的借款本金及借款利息，本主险合同自我们收到上述所有款</w:t>
      </w:r>
      <w:r>
        <w:rPr>
          <w:spacing w:val="-2"/>
        </w:rPr>
        <w:t>项并核准之日零时起效力恢复。</w:t>
      </w:r>
    </w:p>
    <w:p>
      <w:pPr>
        <w:pStyle w:val="BodyText"/>
        <w:spacing w:line="278" w:lineRule="auto"/>
        <w:ind w:left="3365" w:right="268" w:hanging="528"/>
        <w:jc w:val="both"/>
      </w:pPr>
      <w:r>
        <w:rPr>
          <w:spacing w:val="-7"/>
        </w:rPr>
        <w:t>二、 自本主险合同效力中止之日起满 </w:t>
      </w:r>
      <w:r>
        <w:rPr/>
        <w:t>2</w:t>
      </w:r>
      <w:r>
        <w:rPr>
          <w:spacing w:val="-5"/>
        </w:rPr>
        <w:t> 年您和我们未达成协议的，我们</w:t>
      </w:r>
      <w:r>
        <w:rPr>
          <w:spacing w:val="-2"/>
        </w:rPr>
        <w:t>有权解除本主险合同。我们解除本主险合同的，向您退还本主险合</w:t>
      </w:r>
      <w:r>
        <w:rPr>
          <w:spacing w:val="-2"/>
        </w:rPr>
        <w:t>同效力中止日的现金价值。</w:t>
      </w:r>
    </w:p>
    <w:p>
      <w:pPr>
        <w:pStyle w:val="BodyText"/>
        <w:rPr>
          <w:sz w:val="25"/>
        </w:rPr>
      </w:pPr>
    </w:p>
    <w:p>
      <w:pPr>
        <w:pStyle w:val="Heading1"/>
        <w:tabs>
          <w:tab w:pos="1223" w:val="left" w:leader="none"/>
        </w:tabs>
      </w:pPr>
      <w:r>
        <w:rPr/>
        <w:drawing>
          <wp:anchor distT="0" distB="0" distL="0" distR="0" allowOverlap="1" layoutInCell="1" locked="0" behindDoc="0" simplePos="0" relativeHeight="9">
            <wp:simplePos x="0" y="0"/>
            <wp:positionH relativeFrom="page">
              <wp:posOffset>823264</wp:posOffset>
            </wp:positionH>
            <wp:positionV relativeFrom="paragraph">
              <wp:posOffset>374457</wp:posOffset>
            </wp:positionV>
            <wp:extent cx="5932874" cy="6096"/>
            <wp:effectExtent l="0" t="0" r="0" b="0"/>
            <wp:wrapTopAndBottom/>
            <wp:docPr id="19" name="image5.png"/>
            <wp:cNvGraphicFramePr>
              <a:graphicFrameLocks noChangeAspect="1"/>
            </wp:cNvGraphicFramePr>
            <a:graphic>
              <a:graphicData uri="http://schemas.openxmlformats.org/drawingml/2006/picture">
                <pic:pic>
                  <pic:nvPicPr>
                    <pic:cNvPr id="20" name="image5.png"/>
                    <pic:cNvPicPr/>
                  </pic:nvPicPr>
                  <pic:blipFill>
                    <a:blip r:embed="rId9" cstate="print"/>
                    <a:stretch>
                      <a:fillRect/>
                    </a:stretch>
                  </pic:blipFill>
                  <pic:spPr>
                    <a:xfrm>
                      <a:off x="0" y="0"/>
                      <a:ext cx="5932874" cy="6096"/>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spacing w:val="-2"/>
        </w:rPr>
        <w:t>如何解除保险合同</w:t>
      </w:r>
    </w:p>
    <w:p>
      <w:pPr>
        <w:pStyle w:val="BodyText"/>
        <w:spacing w:before="5"/>
        <w:rPr>
          <w:rFonts w:ascii="Microsoft JhengHei"/>
          <w:b/>
          <w:sz w:val="14"/>
        </w:rPr>
      </w:pPr>
    </w:p>
    <w:p>
      <w:pPr>
        <w:spacing w:after="0"/>
        <w:rPr>
          <w:rFonts w:ascii="Microsoft JhengHei"/>
          <w:sz w:val="14"/>
        </w:rPr>
        <w:sectPr>
          <w:pgSz w:w="11910" w:h="16840"/>
          <w:pgMar w:top="1460" w:bottom="280" w:left="1040" w:right="1100"/>
        </w:sectPr>
      </w:pPr>
    </w:p>
    <w:p>
      <w:pPr>
        <w:tabs>
          <w:tab w:pos="1223" w:val="left" w:leader="none"/>
        </w:tabs>
        <w:spacing w:line="194" w:lineRule="auto" w:before="56"/>
        <w:ind w:left="1223" w:right="0" w:hanging="860"/>
        <w:jc w:val="left"/>
        <w:rPr>
          <w:rFonts w:ascii="Microsoft JhengHei" w:eastAsia="Microsoft JhengHei"/>
          <w:b/>
          <w:sz w:val="21"/>
        </w:rPr>
      </w:pPr>
      <w:r>
        <w:rPr>
          <w:rFonts w:ascii="Microsoft JhengHei" w:eastAsia="Microsoft JhengHei"/>
          <w:b/>
          <w:spacing w:val="-4"/>
          <w:sz w:val="21"/>
        </w:rPr>
        <w:t>7.1</w:t>
      </w:r>
      <w:r>
        <w:rPr>
          <w:rFonts w:ascii="Microsoft JhengHei" w:eastAsia="Microsoft JhengHei"/>
          <w:b/>
          <w:sz w:val="21"/>
        </w:rPr>
        <w:tab/>
      </w:r>
      <w:r>
        <w:rPr>
          <w:rFonts w:ascii="Microsoft JhengHei" w:eastAsia="Microsoft JhengHei"/>
          <w:b/>
          <w:spacing w:val="-2"/>
          <w:sz w:val="21"/>
        </w:rPr>
        <w:t>您解除合同的</w:t>
      </w:r>
      <w:r>
        <w:rPr>
          <w:rFonts w:ascii="Microsoft JhengHei" w:eastAsia="Microsoft JhengHei"/>
          <w:b/>
          <w:spacing w:val="-4"/>
          <w:sz w:val="21"/>
        </w:rPr>
        <w:t>手续及风险</w:t>
      </w:r>
    </w:p>
    <w:p>
      <w:pPr>
        <w:pStyle w:val="BodyText"/>
        <w:spacing w:line="278" w:lineRule="auto" w:before="72"/>
        <w:ind w:left="817" w:right="270" w:hanging="512"/>
      </w:pPr>
      <w:r>
        <w:rPr/>
        <w:br w:type="column"/>
      </w:r>
      <w:r>
        <w:rPr/>
        <w:t>一、 您在犹豫期后，可以书面通知要求解除本主险合同，并向我们提供</w:t>
      </w:r>
      <w:r>
        <w:rPr>
          <w:spacing w:val="-2"/>
        </w:rPr>
        <w:t>下列证明和资料：</w:t>
      </w:r>
    </w:p>
    <w:p>
      <w:pPr>
        <w:pStyle w:val="BodyText"/>
        <w:spacing w:line="269" w:lineRule="exact"/>
        <w:ind w:left="726"/>
      </w:pPr>
      <w:r>
        <w:rPr>
          <w:spacing w:val="-2"/>
        </w:rPr>
        <w:t>（一）</w:t>
      </w:r>
      <w:r>
        <w:rPr>
          <w:spacing w:val="-4"/>
        </w:rPr>
        <w:t>保险合同；</w:t>
      </w:r>
    </w:p>
    <w:p>
      <w:pPr>
        <w:pStyle w:val="BodyText"/>
        <w:spacing w:before="43"/>
        <w:ind w:left="726"/>
      </w:pPr>
      <w:r>
        <w:rPr>
          <w:spacing w:val="-2"/>
        </w:rPr>
        <w:t>（二）</w:t>
      </w:r>
      <w:r>
        <w:rPr>
          <w:spacing w:val="-3"/>
        </w:rPr>
        <w:t>解除合同的申请书；</w:t>
      </w:r>
    </w:p>
    <w:p>
      <w:pPr>
        <w:pStyle w:val="BodyText"/>
        <w:spacing w:before="43"/>
        <w:ind w:left="726"/>
      </w:pPr>
      <w:r>
        <w:rPr>
          <w:spacing w:val="-2"/>
        </w:rPr>
        <w:t>（三）</w:t>
      </w:r>
      <w:r>
        <w:rPr>
          <w:spacing w:val="-3"/>
        </w:rPr>
        <w:t>您的有效身份证件。</w:t>
      </w:r>
    </w:p>
    <w:p>
      <w:pPr>
        <w:pStyle w:val="BodyText"/>
        <w:spacing w:line="278" w:lineRule="auto" w:before="43"/>
        <w:ind w:left="817" w:right="269" w:hanging="512"/>
        <w:jc w:val="both"/>
      </w:pPr>
      <w:r>
        <w:rPr/>
        <w:t>二、 自我们收到解除合同的申请书时起，本主险合同终止。除另有约定</w:t>
      </w:r>
      <w:r>
        <w:rPr>
          <w:spacing w:val="-8"/>
          <w:w w:val="95"/>
        </w:rPr>
        <w:t>外，我们在收到上述</w:t>
      </w:r>
      <w:r>
        <w:rPr>
          <w:w w:val="95"/>
        </w:rPr>
        <w:t>证</w:t>
      </w:r>
      <w:r>
        <w:rPr>
          <w:w w:val="95"/>
        </w:rPr>
        <w:t>明</w:t>
      </w:r>
      <w:r>
        <w:rPr>
          <w:w w:val="95"/>
        </w:rPr>
        <w:t>和</w:t>
      </w:r>
      <w:r>
        <w:rPr>
          <w:w w:val="95"/>
        </w:rPr>
        <w:t>资</w:t>
      </w:r>
      <w:r>
        <w:rPr>
          <w:w w:val="95"/>
        </w:rPr>
        <w:t>料之日起</w:t>
      </w:r>
      <w:r>
        <w:rPr>
          <w:spacing w:val="33"/>
        </w:rPr>
        <w:t> </w:t>
      </w:r>
      <w:r>
        <w:rPr>
          <w:w w:val="95"/>
        </w:rPr>
        <w:t>30</w:t>
      </w:r>
      <w:r>
        <w:rPr>
          <w:spacing w:val="31"/>
        </w:rPr>
        <w:t> </w:t>
      </w:r>
      <w:r>
        <w:rPr>
          <w:w w:val="95"/>
        </w:rPr>
        <w:t>日内</w:t>
      </w:r>
      <w:r>
        <w:rPr>
          <w:w w:val="95"/>
        </w:rPr>
        <w:t>向</w:t>
      </w:r>
      <w:r>
        <w:rPr>
          <w:w w:val="95"/>
        </w:rPr>
        <w:t>您</w:t>
      </w:r>
      <w:r>
        <w:rPr>
          <w:w w:val="95"/>
        </w:rPr>
        <w:t>退</w:t>
      </w:r>
      <w:r>
        <w:rPr>
          <w:w w:val="95"/>
        </w:rPr>
        <w:t>还</w:t>
      </w:r>
      <w:r>
        <w:rPr>
          <w:w w:val="95"/>
        </w:rPr>
        <w:t>合同解</w:t>
      </w:r>
      <w:r>
        <w:rPr>
          <w:w w:val="95"/>
        </w:rPr>
        <w:t>除</w:t>
      </w:r>
      <w:r>
        <w:rPr>
          <w:w w:val="95"/>
        </w:rPr>
        <w:t>时</w:t>
      </w:r>
      <w:r>
        <w:rPr>
          <w:spacing w:val="-2"/>
        </w:rPr>
        <w:t>本主险合同的现金价值。</w:t>
      </w:r>
    </w:p>
    <w:p>
      <w:pPr>
        <w:spacing w:line="322" w:lineRule="exact" w:before="0"/>
        <w:ind w:left="306" w:right="0" w:firstLine="0"/>
        <w:jc w:val="left"/>
        <w:rPr>
          <w:rFonts w:ascii="Microsoft JhengHei" w:eastAsia="Microsoft JhengHei"/>
          <w:b/>
          <w:sz w:val="22"/>
        </w:rPr>
      </w:pPr>
      <w:r>
        <w:rPr>
          <w:rFonts w:ascii="Microsoft JhengHei" w:eastAsia="Microsoft JhengHei"/>
          <w:b/>
          <w:w w:val="95"/>
          <w:sz w:val="22"/>
        </w:rPr>
        <w:t>三</w:t>
      </w:r>
      <w:r>
        <w:rPr>
          <w:rFonts w:ascii="Microsoft JhengHei" w:eastAsia="Microsoft JhengHei"/>
          <w:b/>
          <w:w w:val="95"/>
          <w:sz w:val="22"/>
        </w:rPr>
        <w:t>、</w:t>
      </w:r>
      <w:r>
        <w:rPr>
          <w:rFonts w:ascii="Microsoft JhengHei" w:eastAsia="Microsoft JhengHei"/>
          <w:b/>
          <w:spacing w:val="61"/>
          <w:w w:val="150"/>
          <w:sz w:val="22"/>
        </w:rPr>
        <w:t> </w:t>
      </w:r>
      <w:r>
        <w:rPr>
          <w:rFonts w:ascii="Microsoft JhengHei" w:eastAsia="Microsoft JhengHei"/>
          <w:b/>
          <w:w w:val="95"/>
          <w:sz w:val="22"/>
        </w:rPr>
        <w:t>您</w:t>
      </w:r>
      <w:r>
        <w:rPr>
          <w:rFonts w:ascii="Microsoft JhengHei" w:eastAsia="Microsoft JhengHei"/>
          <w:b/>
          <w:w w:val="95"/>
          <w:sz w:val="22"/>
        </w:rPr>
        <w:t>在</w:t>
      </w:r>
      <w:r>
        <w:rPr>
          <w:rFonts w:ascii="Microsoft JhengHei" w:eastAsia="Microsoft JhengHei"/>
          <w:b/>
          <w:w w:val="95"/>
          <w:sz w:val="22"/>
        </w:rPr>
        <w:t>犹</w:t>
      </w:r>
      <w:r>
        <w:rPr>
          <w:rFonts w:ascii="Microsoft JhengHei" w:eastAsia="Microsoft JhengHei"/>
          <w:b/>
          <w:w w:val="95"/>
          <w:sz w:val="22"/>
        </w:rPr>
        <w:t>豫</w:t>
      </w:r>
      <w:r>
        <w:rPr>
          <w:rFonts w:ascii="Microsoft JhengHei" w:eastAsia="Microsoft JhengHei"/>
          <w:b/>
          <w:w w:val="95"/>
          <w:sz w:val="22"/>
        </w:rPr>
        <w:t>期</w:t>
      </w:r>
      <w:r>
        <w:rPr>
          <w:rFonts w:ascii="Microsoft JhengHei" w:eastAsia="Microsoft JhengHei"/>
          <w:b/>
          <w:w w:val="95"/>
          <w:sz w:val="22"/>
        </w:rPr>
        <w:t>后</w:t>
      </w:r>
      <w:r>
        <w:rPr>
          <w:rFonts w:ascii="Microsoft JhengHei" w:eastAsia="Microsoft JhengHei"/>
          <w:b/>
          <w:w w:val="95"/>
          <w:sz w:val="22"/>
        </w:rPr>
        <w:t>解</w:t>
      </w:r>
      <w:r>
        <w:rPr>
          <w:rFonts w:ascii="Microsoft JhengHei" w:eastAsia="Microsoft JhengHei"/>
          <w:b/>
          <w:w w:val="95"/>
          <w:sz w:val="22"/>
        </w:rPr>
        <w:t>除</w:t>
      </w:r>
      <w:r>
        <w:rPr>
          <w:rFonts w:ascii="Microsoft JhengHei" w:eastAsia="Microsoft JhengHei"/>
          <w:b/>
          <w:w w:val="95"/>
          <w:sz w:val="22"/>
        </w:rPr>
        <w:t>本主险</w:t>
      </w:r>
      <w:r>
        <w:rPr>
          <w:rFonts w:ascii="Microsoft JhengHei" w:eastAsia="Microsoft JhengHei"/>
          <w:b/>
          <w:w w:val="95"/>
          <w:sz w:val="22"/>
        </w:rPr>
        <w:t>合</w:t>
      </w:r>
      <w:r>
        <w:rPr>
          <w:rFonts w:ascii="Microsoft JhengHei" w:eastAsia="Microsoft JhengHei"/>
          <w:b/>
          <w:w w:val="95"/>
          <w:sz w:val="22"/>
        </w:rPr>
        <w:t>同</w:t>
      </w:r>
      <w:r>
        <w:rPr>
          <w:rFonts w:ascii="Microsoft JhengHei" w:eastAsia="Microsoft JhengHei"/>
          <w:b/>
          <w:w w:val="95"/>
          <w:sz w:val="22"/>
        </w:rPr>
        <w:t>会</w:t>
      </w:r>
      <w:r>
        <w:rPr>
          <w:rFonts w:ascii="Microsoft JhengHei" w:eastAsia="Microsoft JhengHei"/>
          <w:b/>
          <w:w w:val="95"/>
          <w:sz w:val="22"/>
        </w:rPr>
        <w:t>遭</w:t>
      </w:r>
      <w:r>
        <w:rPr>
          <w:rFonts w:ascii="Microsoft JhengHei" w:eastAsia="Microsoft JhengHei"/>
          <w:b/>
          <w:w w:val="95"/>
          <w:sz w:val="22"/>
        </w:rPr>
        <w:t>受</w:t>
      </w:r>
      <w:r>
        <w:rPr>
          <w:rFonts w:ascii="Microsoft JhengHei" w:eastAsia="Microsoft JhengHei"/>
          <w:b/>
          <w:w w:val="95"/>
          <w:sz w:val="22"/>
        </w:rPr>
        <w:t>一</w:t>
      </w:r>
      <w:r>
        <w:rPr>
          <w:rFonts w:ascii="Microsoft JhengHei" w:eastAsia="Microsoft JhengHei"/>
          <w:b/>
          <w:w w:val="95"/>
          <w:sz w:val="22"/>
        </w:rPr>
        <w:t>定</w:t>
      </w:r>
      <w:r>
        <w:rPr>
          <w:rFonts w:ascii="Microsoft JhengHei" w:eastAsia="Microsoft JhengHei"/>
          <w:b/>
          <w:w w:val="95"/>
          <w:sz w:val="22"/>
        </w:rPr>
        <w:t>损</w:t>
      </w:r>
      <w:r>
        <w:rPr>
          <w:rFonts w:ascii="Microsoft JhengHei" w:eastAsia="Microsoft JhengHei"/>
          <w:b/>
          <w:spacing w:val="-5"/>
          <w:w w:val="95"/>
          <w:sz w:val="22"/>
        </w:rPr>
        <w:t>失。</w:t>
      </w:r>
    </w:p>
    <w:p>
      <w:pPr>
        <w:spacing w:after="0" w:line="322" w:lineRule="exact"/>
        <w:jc w:val="left"/>
        <w:rPr>
          <w:rFonts w:ascii="Microsoft JhengHei" w:eastAsia="Microsoft JhengHei"/>
          <w:sz w:val="22"/>
        </w:rPr>
        <w:sectPr>
          <w:type w:val="continuous"/>
          <w:pgSz w:w="11910" w:h="16840"/>
          <w:pgMar w:top="820" w:bottom="280" w:left="1040" w:right="1100"/>
          <w:cols w:num="2" w:equalWidth="0">
            <w:col w:w="2491" w:space="40"/>
            <w:col w:w="7239"/>
          </w:cols>
        </w:sectPr>
      </w:pPr>
    </w:p>
    <w:p>
      <w:pPr>
        <w:pStyle w:val="BodyText"/>
        <w:rPr>
          <w:rFonts w:ascii="Microsoft JhengHei"/>
          <w:b/>
          <w:sz w:val="12"/>
        </w:rPr>
      </w:pPr>
    </w:p>
    <w:p>
      <w:pPr>
        <w:spacing w:line="184" w:lineRule="auto" w:before="67"/>
        <w:ind w:left="2837" w:right="180" w:firstLine="0"/>
        <w:jc w:val="left"/>
        <w:rPr>
          <w:rFonts w:ascii="Microsoft JhengHei" w:eastAsia="Microsoft JhengHei"/>
          <w:b/>
          <w:sz w:val="22"/>
        </w:rPr>
      </w:pPr>
      <w:r>
        <w:rPr>
          <w:rFonts w:ascii="Microsoft JhengHei" w:eastAsia="Microsoft JhengHei"/>
          <w:b/>
          <w:spacing w:val="1"/>
          <w:w w:val="96"/>
          <w:sz w:val="22"/>
        </w:rPr>
        <w:t>如果被保险人或受益人已向您支付相当于本主险合同现金价值的款项并</w:t>
      </w:r>
      <w:r>
        <w:rPr>
          <w:rFonts w:ascii="Microsoft JhengHei" w:eastAsia="Microsoft JhengHei"/>
          <w:b/>
          <w:spacing w:val="-4"/>
          <w:w w:val="96"/>
          <w:sz w:val="22"/>
        </w:rPr>
        <w:t>书面通知我们的情况下，您解除本主险合同应经被保险人或受益人同意。</w:t>
      </w:r>
    </w:p>
    <w:p>
      <w:pPr>
        <w:pStyle w:val="BodyText"/>
        <w:spacing w:before="8"/>
        <w:rPr>
          <w:rFonts w:ascii="Microsoft JhengHei"/>
          <w:b/>
          <w:sz w:val="18"/>
        </w:rPr>
      </w:pPr>
    </w:p>
    <w:p>
      <w:pPr>
        <w:pStyle w:val="Heading1"/>
        <w:tabs>
          <w:tab w:pos="1223" w:val="left" w:leader="none"/>
        </w:tabs>
      </w:pPr>
      <w:r>
        <w:rPr>
          <w:rFonts w:ascii="Wingdings 2" w:hAnsi="Wingdings 2" w:eastAsia="Wingdings 2"/>
          <w:spacing w:val="-10"/>
          <w:position w:val="-5"/>
          <w:sz w:val="52"/>
        </w:rPr>
        <w:t></w:t>
      </w:r>
      <w:r>
        <w:rPr>
          <w:rFonts w:ascii="Times New Roman" w:hAnsi="Times New Roman" w:eastAsia="Times New Roman"/>
          <w:b w:val="0"/>
          <w:position w:val="-5"/>
          <w:sz w:val="52"/>
        </w:rPr>
        <w:tab/>
      </w:r>
      <w:r>
        <w:rPr>
          <w:spacing w:val="-2"/>
        </w:rPr>
        <w:t>其他需要关注的事项</w:t>
      </w:r>
    </w:p>
    <w:p>
      <w:pPr>
        <w:spacing w:after="0"/>
        <w:sectPr>
          <w:type w:val="continuous"/>
          <w:pgSz w:w="11910" w:h="16840"/>
          <w:pgMar w:top="820" w:bottom="280" w:left="1040" w:right="1100"/>
        </w:sectPr>
      </w:pPr>
    </w:p>
    <w:p>
      <w:pPr>
        <w:pStyle w:val="BodyText"/>
        <w:spacing w:line="20" w:lineRule="exact"/>
        <w:ind w:left="256"/>
        <w:rPr>
          <w:rFonts w:ascii="Microsoft JhengHei"/>
          <w:sz w:val="2"/>
        </w:rPr>
      </w:pPr>
      <w:r>
        <w:rPr>
          <w:rFonts w:ascii="Microsoft JhengHei"/>
          <w:sz w:val="2"/>
        </w:rPr>
        <w:drawing>
          <wp:inline distT="0" distB="0" distL="0" distR="0">
            <wp:extent cx="5966335" cy="5619"/>
            <wp:effectExtent l="0" t="0" r="0" b="0"/>
            <wp:docPr id="21" name="image5.png"/>
            <wp:cNvGraphicFramePr>
              <a:graphicFrameLocks noChangeAspect="1"/>
            </wp:cNvGraphicFramePr>
            <a:graphic>
              <a:graphicData uri="http://schemas.openxmlformats.org/drawingml/2006/picture">
                <pic:pic>
                  <pic:nvPicPr>
                    <pic:cNvPr id="22" name="image5.png"/>
                    <pic:cNvPicPr/>
                  </pic:nvPicPr>
                  <pic:blipFill>
                    <a:blip r:embed="rId9" cstate="print"/>
                    <a:stretch>
                      <a:fillRect/>
                    </a:stretch>
                  </pic:blipFill>
                  <pic:spPr>
                    <a:xfrm>
                      <a:off x="0" y="0"/>
                      <a:ext cx="5966335" cy="5619"/>
                    </a:xfrm>
                    <a:prstGeom prst="rect">
                      <a:avLst/>
                    </a:prstGeom>
                  </pic:spPr>
                </pic:pic>
              </a:graphicData>
            </a:graphic>
          </wp:inline>
        </w:drawing>
      </w:r>
      <w:r>
        <w:rPr>
          <w:rFonts w:ascii="Microsoft JhengHei"/>
          <w:sz w:val="2"/>
        </w:rPr>
      </w:r>
    </w:p>
    <w:p>
      <w:pPr>
        <w:pStyle w:val="BodyText"/>
        <w:spacing w:before="13"/>
        <w:rPr>
          <w:rFonts w:ascii="Microsoft JhengHei"/>
          <w:b/>
          <w:sz w:val="13"/>
        </w:rPr>
      </w:pPr>
    </w:p>
    <w:p>
      <w:pPr>
        <w:spacing w:after="0"/>
        <w:rPr>
          <w:rFonts w:ascii="Microsoft JhengHei"/>
          <w:sz w:val="13"/>
        </w:rPr>
        <w:sectPr>
          <w:pgSz w:w="11910" w:h="16840"/>
          <w:pgMar w:top="1480" w:bottom="280" w:left="1040" w:right="1100"/>
        </w:sectPr>
      </w:pPr>
    </w:p>
    <w:p>
      <w:pPr>
        <w:pStyle w:val="ListParagraph"/>
        <w:numPr>
          <w:ilvl w:val="1"/>
          <w:numId w:val="11"/>
        </w:numPr>
        <w:tabs>
          <w:tab w:pos="1223" w:val="left" w:leader="none"/>
          <w:tab w:pos="1224" w:val="left" w:leader="none"/>
        </w:tabs>
        <w:spacing w:line="194" w:lineRule="auto" w:before="55" w:after="0"/>
        <w:ind w:left="1223" w:right="0" w:hanging="860"/>
        <w:jc w:val="left"/>
        <w:rPr>
          <w:rFonts w:ascii="Microsoft JhengHei" w:eastAsia="Microsoft JhengHei"/>
          <w:b/>
          <w:sz w:val="21"/>
        </w:rPr>
      </w:pPr>
      <w:r>
        <w:rPr>
          <w:rFonts w:ascii="Microsoft JhengHei" w:eastAsia="Microsoft JhengHei"/>
          <w:b/>
          <w:spacing w:val="-2"/>
          <w:sz w:val="21"/>
        </w:rPr>
        <w:t>明确说明与如</w:t>
      </w:r>
      <w:r>
        <w:rPr>
          <w:rFonts w:ascii="Microsoft JhengHei" w:eastAsia="Microsoft JhengHei"/>
          <w:b/>
          <w:spacing w:val="-4"/>
          <w:sz w:val="21"/>
        </w:rPr>
        <w:t>实告知</w:t>
      </w:r>
    </w:p>
    <w:p>
      <w:pPr>
        <w:pStyle w:val="BodyText"/>
        <w:spacing w:before="72"/>
        <w:ind w:left="306"/>
      </w:pPr>
      <w:r>
        <w:rPr/>
        <w:br w:type="column"/>
      </w:r>
      <w:r>
        <w:rPr>
          <w:spacing w:val="-3"/>
        </w:rPr>
        <w:t>一、 订立本主险合同时，我们应向您说明本主险合同的内容。</w:t>
      </w:r>
    </w:p>
    <w:p>
      <w:pPr>
        <w:pStyle w:val="BodyText"/>
        <w:spacing w:line="278" w:lineRule="auto" w:before="43"/>
        <w:ind w:left="817" w:right="165" w:hanging="512"/>
      </w:pPr>
      <w:r>
        <w:rPr>
          <w:w w:val="100"/>
        </w:rPr>
        <w:t>二、</w:t>
      </w:r>
      <w:r>
        <w:rPr>
          <w:spacing w:val="-2"/>
        </w:rPr>
        <w:t> </w:t>
      </w:r>
      <w:r>
        <w:rPr>
          <w:w w:val="100"/>
        </w:rPr>
        <w:t>对保险条款中免除我们责任的条款，我们在订立本主险合同时应当</w:t>
      </w:r>
      <w:r>
        <w:rPr>
          <w:spacing w:val="-9"/>
          <w:w w:val="100"/>
        </w:rPr>
        <w:t>在投保单、保险单或者其他保险凭证上作出足以引起您注意的提示，</w:t>
      </w:r>
      <w:r>
        <w:rPr>
          <w:w w:val="100"/>
        </w:rPr>
        <w:t>并对该条款的内容以书面或者口头形式向您作出明确说明，未作提</w:t>
      </w:r>
      <w:r>
        <w:rPr>
          <w:spacing w:val="-3"/>
          <w:w w:val="100"/>
        </w:rPr>
        <w:t>示或者明确说明的，该条款不产生效力。</w:t>
      </w:r>
    </w:p>
    <w:p>
      <w:pPr>
        <w:pStyle w:val="BodyText"/>
        <w:spacing w:line="249" w:lineRule="exact"/>
        <w:ind w:left="306"/>
      </w:pPr>
      <w:r>
        <w:rPr>
          <w:spacing w:val="-3"/>
        </w:rPr>
        <w:t>三、 我们就您和被保险人的有关情况提出询问，您应当如实告知。</w:t>
      </w:r>
    </w:p>
    <w:p>
      <w:pPr>
        <w:spacing w:line="184" w:lineRule="auto" w:before="47"/>
        <w:ind w:left="817" w:right="274" w:hanging="512"/>
        <w:jc w:val="both"/>
        <w:rPr>
          <w:rFonts w:ascii="Microsoft JhengHei" w:eastAsia="Microsoft JhengHei"/>
          <w:b/>
          <w:sz w:val="22"/>
        </w:rPr>
      </w:pPr>
      <w:r>
        <w:rPr>
          <w:rFonts w:ascii="Microsoft JhengHei" w:eastAsia="Microsoft JhengHei"/>
          <w:b/>
          <w:w w:val="95"/>
          <w:sz w:val="22"/>
        </w:rPr>
        <w:t>四</w:t>
      </w:r>
      <w:r>
        <w:rPr>
          <w:rFonts w:ascii="Microsoft JhengHei" w:eastAsia="Microsoft JhengHei"/>
          <w:b/>
          <w:w w:val="95"/>
          <w:sz w:val="22"/>
        </w:rPr>
        <w:t>、</w:t>
      </w:r>
      <w:r>
        <w:rPr>
          <w:rFonts w:ascii="Microsoft JhengHei" w:eastAsia="Microsoft JhengHei"/>
          <w:b/>
          <w:w w:val="95"/>
          <w:sz w:val="22"/>
        </w:rPr>
        <w:t> </w:t>
      </w:r>
      <w:r>
        <w:rPr>
          <w:rFonts w:ascii="Microsoft JhengHei" w:eastAsia="Microsoft JhengHei"/>
          <w:b/>
          <w:w w:val="95"/>
          <w:sz w:val="22"/>
        </w:rPr>
        <w:t>如</w:t>
      </w:r>
      <w:r>
        <w:rPr>
          <w:rFonts w:ascii="Microsoft JhengHei" w:eastAsia="Microsoft JhengHei"/>
          <w:b/>
          <w:w w:val="95"/>
          <w:sz w:val="22"/>
        </w:rPr>
        <w:t>果</w:t>
      </w:r>
      <w:r>
        <w:rPr>
          <w:rFonts w:ascii="Microsoft JhengHei" w:eastAsia="Microsoft JhengHei"/>
          <w:b/>
          <w:w w:val="95"/>
          <w:sz w:val="22"/>
        </w:rPr>
        <w:t>您</w:t>
      </w:r>
      <w:r>
        <w:rPr>
          <w:rFonts w:ascii="Microsoft JhengHei" w:eastAsia="Microsoft JhengHei"/>
          <w:b/>
          <w:w w:val="95"/>
          <w:sz w:val="22"/>
        </w:rPr>
        <w:t>故</w:t>
      </w:r>
      <w:r>
        <w:rPr>
          <w:rFonts w:ascii="Microsoft JhengHei" w:eastAsia="Microsoft JhengHei"/>
          <w:b/>
          <w:w w:val="95"/>
          <w:sz w:val="22"/>
        </w:rPr>
        <w:t>意</w:t>
      </w:r>
      <w:r>
        <w:rPr>
          <w:rFonts w:ascii="Microsoft JhengHei" w:eastAsia="Microsoft JhengHei"/>
          <w:b/>
          <w:w w:val="95"/>
          <w:sz w:val="22"/>
        </w:rPr>
        <w:t>或</w:t>
      </w:r>
      <w:r>
        <w:rPr>
          <w:rFonts w:ascii="Microsoft JhengHei" w:eastAsia="Microsoft JhengHei"/>
          <w:b/>
          <w:w w:val="95"/>
          <w:sz w:val="22"/>
        </w:rPr>
        <w:t>者</w:t>
      </w:r>
      <w:r>
        <w:rPr>
          <w:rFonts w:ascii="Microsoft JhengHei" w:eastAsia="Microsoft JhengHei"/>
          <w:b/>
          <w:w w:val="95"/>
          <w:sz w:val="22"/>
        </w:rPr>
        <w:t>因</w:t>
      </w:r>
      <w:r>
        <w:rPr>
          <w:rFonts w:ascii="Microsoft JhengHei" w:eastAsia="Microsoft JhengHei"/>
          <w:b/>
          <w:w w:val="95"/>
          <w:sz w:val="22"/>
        </w:rPr>
        <w:t>重</w:t>
      </w:r>
      <w:r>
        <w:rPr>
          <w:rFonts w:ascii="Microsoft JhengHei" w:eastAsia="Microsoft JhengHei"/>
          <w:b/>
          <w:w w:val="95"/>
          <w:sz w:val="22"/>
        </w:rPr>
        <w:t>大</w:t>
      </w:r>
      <w:r>
        <w:rPr>
          <w:rFonts w:ascii="Microsoft JhengHei" w:eastAsia="Microsoft JhengHei"/>
          <w:b/>
          <w:w w:val="95"/>
          <w:sz w:val="22"/>
        </w:rPr>
        <w:t>过</w:t>
      </w:r>
      <w:r>
        <w:rPr>
          <w:rFonts w:ascii="Microsoft JhengHei" w:eastAsia="Microsoft JhengHei"/>
          <w:b/>
          <w:w w:val="95"/>
          <w:sz w:val="22"/>
        </w:rPr>
        <w:t>失</w:t>
      </w:r>
      <w:r>
        <w:rPr>
          <w:rFonts w:ascii="Microsoft JhengHei" w:eastAsia="Microsoft JhengHei"/>
          <w:b/>
          <w:w w:val="95"/>
          <w:sz w:val="22"/>
        </w:rPr>
        <w:t>未</w:t>
      </w:r>
      <w:r>
        <w:rPr>
          <w:rFonts w:ascii="Microsoft JhengHei" w:eastAsia="Microsoft JhengHei"/>
          <w:b/>
          <w:w w:val="95"/>
          <w:sz w:val="22"/>
        </w:rPr>
        <w:t>履</w:t>
      </w:r>
      <w:r>
        <w:rPr>
          <w:rFonts w:ascii="Microsoft JhengHei" w:eastAsia="Microsoft JhengHei"/>
          <w:b/>
          <w:w w:val="95"/>
          <w:sz w:val="22"/>
        </w:rPr>
        <w:t>行</w:t>
      </w:r>
      <w:r>
        <w:rPr>
          <w:rFonts w:ascii="Microsoft JhengHei" w:eastAsia="Microsoft JhengHei"/>
          <w:b/>
          <w:w w:val="95"/>
          <w:sz w:val="22"/>
        </w:rPr>
        <w:t>前</w:t>
      </w:r>
      <w:r>
        <w:rPr>
          <w:rFonts w:ascii="Microsoft JhengHei" w:eastAsia="Microsoft JhengHei"/>
          <w:b/>
          <w:w w:val="95"/>
          <w:sz w:val="22"/>
        </w:rPr>
        <w:t>款</w:t>
      </w:r>
      <w:r>
        <w:rPr>
          <w:rFonts w:ascii="Microsoft JhengHei" w:eastAsia="Microsoft JhengHei"/>
          <w:b/>
          <w:w w:val="95"/>
          <w:sz w:val="22"/>
        </w:rPr>
        <w:t>规</w:t>
      </w:r>
      <w:r>
        <w:rPr>
          <w:rFonts w:ascii="Microsoft JhengHei" w:eastAsia="Microsoft JhengHei"/>
          <w:b/>
          <w:w w:val="95"/>
          <w:sz w:val="22"/>
        </w:rPr>
        <w:t>定</w:t>
      </w:r>
      <w:r>
        <w:rPr>
          <w:rFonts w:ascii="Microsoft JhengHei" w:eastAsia="Microsoft JhengHei"/>
          <w:b/>
          <w:w w:val="95"/>
          <w:sz w:val="22"/>
        </w:rPr>
        <w:t>的</w:t>
      </w:r>
      <w:r>
        <w:rPr>
          <w:rFonts w:ascii="Microsoft JhengHei" w:eastAsia="Microsoft JhengHei"/>
          <w:b/>
          <w:w w:val="95"/>
          <w:sz w:val="22"/>
        </w:rPr>
        <w:t>如</w:t>
      </w:r>
      <w:r>
        <w:rPr>
          <w:rFonts w:ascii="Microsoft JhengHei" w:eastAsia="Microsoft JhengHei"/>
          <w:b/>
          <w:w w:val="95"/>
          <w:sz w:val="22"/>
        </w:rPr>
        <w:t>实</w:t>
      </w:r>
      <w:r>
        <w:rPr>
          <w:rFonts w:ascii="Microsoft JhengHei" w:eastAsia="Microsoft JhengHei"/>
          <w:b/>
          <w:w w:val="95"/>
          <w:sz w:val="22"/>
        </w:rPr>
        <w:t>告</w:t>
      </w:r>
      <w:r>
        <w:rPr>
          <w:rFonts w:ascii="Microsoft JhengHei" w:eastAsia="Microsoft JhengHei"/>
          <w:b/>
          <w:w w:val="95"/>
          <w:sz w:val="22"/>
        </w:rPr>
        <w:t>知</w:t>
      </w:r>
      <w:r>
        <w:rPr>
          <w:rFonts w:ascii="Microsoft JhengHei" w:eastAsia="Microsoft JhengHei"/>
          <w:b/>
          <w:w w:val="95"/>
          <w:sz w:val="22"/>
        </w:rPr>
        <w:t>义</w:t>
      </w:r>
      <w:r>
        <w:rPr>
          <w:rFonts w:ascii="Microsoft JhengHei" w:eastAsia="Microsoft JhengHei"/>
          <w:b/>
          <w:w w:val="95"/>
          <w:sz w:val="22"/>
        </w:rPr>
        <w:t>务</w:t>
      </w:r>
      <w:r>
        <w:rPr>
          <w:rFonts w:ascii="Microsoft JhengHei" w:eastAsia="Microsoft JhengHei"/>
          <w:b/>
          <w:w w:val="95"/>
          <w:sz w:val="22"/>
        </w:rPr>
        <w:t>，</w:t>
      </w:r>
      <w:r>
        <w:rPr>
          <w:rFonts w:ascii="Microsoft JhengHei" w:eastAsia="Microsoft JhengHei"/>
          <w:b/>
          <w:w w:val="95"/>
          <w:sz w:val="22"/>
        </w:rPr>
        <w:t>足</w:t>
      </w:r>
      <w:r>
        <w:rPr>
          <w:rFonts w:ascii="Microsoft JhengHei" w:eastAsia="Microsoft JhengHei"/>
          <w:b/>
          <w:w w:val="95"/>
          <w:sz w:val="22"/>
        </w:rPr>
        <w:t>以</w:t>
      </w:r>
      <w:r>
        <w:rPr>
          <w:rFonts w:ascii="Microsoft JhengHei" w:eastAsia="Microsoft JhengHei"/>
          <w:b/>
          <w:spacing w:val="-2"/>
          <w:w w:val="95"/>
          <w:sz w:val="22"/>
        </w:rPr>
        <w:t>影</w:t>
      </w:r>
      <w:r>
        <w:rPr>
          <w:rFonts w:ascii="Microsoft JhengHei" w:eastAsia="Microsoft JhengHei"/>
          <w:b/>
          <w:spacing w:val="-2"/>
          <w:w w:val="95"/>
          <w:sz w:val="22"/>
        </w:rPr>
        <w:t>响</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决</w:t>
      </w:r>
      <w:r>
        <w:rPr>
          <w:rFonts w:ascii="Microsoft JhengHei" w:eastAsia="Microsoft JhengHei"/>
          <w:b/>
          <w:spacing w:val="-2"/>
          <w:w w:val="95"/>
          <w:sz w:val="22"/>
        </w:rPr>
        <w:t>定</w:t>
      </w:r>
      <w:r>
        <w:rPr>
          <w:rFonts w:ascii="Microsoft JhengHei" w:eastAsia="Microsoft JhengHei"/>
          <w:b/>
          <w:spacing w:val="-2"/>
          <w:w w:val="95"/>
          <w:sz w:val="22"/>
        </w:rPr>
        <w:t>是</w:t>
      </w:r>
      <w:r>
        <w:rPr>
          <w:rFonts w:ascii="Microsoft JhengHei" w:eastAsia="Microsoft JhengHei"/>
          <w:b/>
          <w:spacing w:val="-2"/>
          <w:w w:val="95"/>
          <w:sz w:val="22"/>
        </w:rPr>
        <w:t>否</w:t>
      </w:r>
      <w:r>
        <w:rPr>
          <w:rFonts w:ascii="Microsoft JhengHei" w:eastAsia="Microsoft JhengHei"/>
          <w:b/>
          <w:spacing w:val="-2"/>
          <w:w w:val="95"/>
          <w:sz w:val="22"/>
        </w:rPr>
        <w:t>同</w:t>
      </w:r>
      <w:r>
        <w:rPr>
          <w:rFonts w:ascii="Microsoft JhengHei" w:eastAsia="Microsoft JhengHei"/>
          <w:b/>
          <w:spacing w:val="-2"/>
          <w:w w:val="95"/>
          <w:sz w:val="22"/>
        </w:rPr>
        <w:t>意</w:t>
      </w:r>
      <w:r>
        <w:rPr>
          <w:rFonts w:ascii="Microsoft JhengHei" w:eastAsia="Microsoft JhengHei"/>
          <w:b/>
          <w:spacing w:val="-2"/>
          <w:w w:val="95"/>
          <w:sz w:val="22"/>
        </w:rPr>
        <w:t>承</w:t>
      </w:r>
      <w:r>
        <w:rPr>
          <w:rFonts w:ascii="Microsoft JhengHei" w:eastAsia="Microsoft JhengHei"/>
          <w:b/>
          <w:spacing w:val="-2"/>
          <w:w w:val="95"/>
          <w:sz w:val="22"/>
        </w:rPr>
        <w:t>保</w:t>
      </w:r>
      <w:r>
        <w:rPr>
          <w:rFonts w:ascii="Microsoft JhengHei" w:eastAsia="Microsoft JhengHei"/>
          <w:b/>
          <w:spacing w:val="-2"/>
          <w:w w:val="95"/>
          <w:sz w:val="22"/>
        </w:rPr>
        <w:t>或</w:t>
      </w:r>
      <w:r>
        <w:rPr>
          <w:rFonts w:ascii="Microsoft JhengHei" w:eastAsia="Microsoft JhengHei"/>
          <w:b/>
          <w:spacing w:val="-2"/>
          <w:w w:val="95"/>
          <w:sz w:val="22"/>
        </w:rPr>
        <w:t>者</w:t>
      </w:r>
      <w:r>
        <w:rPr>
          <w:rFonts w:ascii="Microsoft JhengHei" w:eastAsia="Microsoft JhengHei"/>
          <w:b/>
          <w:spacing w:val="-2"/>
          <w:w w:val="95"/>
          <w:sz w:val="22"/>
        </w:rPr>
        <w:t>提</w:t>
      </w:r>
      <w:r>
        <w:rPr>
          <w:rFonts w:ascii="Microsoft JhengHei" w:eastAsia="Microsoft JhengHei"/>
          <w:b/>
          <w:spacing w:val="-2"/>
          <w:w w:val="95"/>
          <w:sz w:val="22"/>
        </w:rPr>
        <w:t>高</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费</w:t>
      </w:r>
      <w:r>
        <w:rPr>
          <w:rFonts w:ascii="Microsoft JhengHei" w:eastAsia="Microsoft JhengHei"/>
          <w:b/>
          <w:spacing w:val="-2"/>
          <w:w w:val="95"/>
          <w:sz w:val="22"/>
        </w:rPr>
        <w:t>率</w:t>
      </w:r>
      <w:r>
        <w:rPr>
          <w:rFonts w:ascii="Microsoft JhengHei" w:eastAsia="Microsoft JhengHei"/>
          <w:b/>
          <w:spacing w:val="-2"/>
          <w:w w:val="95"/>
          <w:sz w:val="22"/>
        </w:rPr>
        <w:t>的</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有</w:t>
      </w:r>
      <w:r>
        <w:rPr>
          <w:rFonts w:ascii="Microsoft JhengHei" w:eastAsia="Microsoft JhengHei"/>
          <w:b/>
          <w:spacing w:val="-2"/>
          <w:w w:val="95"/>
          <w:sz w:val="22"/>
        </w:rPr>
        <w:t>权</w:t>
      </w:r>
      <w:r>
        <w:rPr>
          <w:rFonts w:ascii="Microsoft JhengHei" w:eastAsia="Microsoft JhengHei"/>
          <w:b/>
          <w:spacing w:val="-2"/>
          <w:w w:val="95"/>
          <w:sz w:val="22"/>
        </w:rPr>
        <w:t>解除本</w:t>
      </w:r>
      <w:r>
        <w:rPr>
          <w:rFonts w:ascii="Microsoft JhengHei" w:eastAsia="Microsoft JhengHei"/>
          <w:b/>
          <w:spacing w:val="-4"/>
          <w:sz w:val="22"/>
        </w:rPr>
        <w:t>主</w:t>
      </w:r>
      <w:r>
        <w:rPr>
          <w:rFonts w:ascii="Microsoft JhengHei" w:eastAsia="Microsoft JhengHei"/>
          <w:b/>
          <w:spacing w:val="-4"/>
          <w:sz w:val="22"/>
        </w:rPr>
        <w:t>险</w:t>
      </w:r>
      <w:r>
        <w:rPr>
          <w:rFonts w:ascii="Microsoft JhengHei" w:eastAsia="Microsoft JhengHei"/>
          <w:b/>
          <w:spacing w:val="-4"/>
          <w:sz w:val="22"/>
        </w:rPr>
        <w:t>合</w:t>
      </w:r>
      <w:r>
        <w:rPr>
          <w:rFonts w:ascii="Microsoft JhengHei" w:eastAsia="Microsoft JhengHei"/>
          <w:b/>
          <w:spacing w:val="-4"/>
          <w:sz w:val="22"/>
        </w:rPr>
        <w:t>同</w:t>
      </w:r>
      <w:r>
        <w:rPr>
          <w:rFonts w:ascii="Microsoft JhengHei" w:eastAsia="Microsoft JhengHei"/>
          <w:b/>
          <w:spacing w:val="-4"/>
          <w:sz w:val="22"/>
        </w:rPr>
        <w:t>。</w:t>
      </w:r>
    </w:p>
    <w:p>
      <w:pPr>
        <w:spacing w:line="184" w:lineRule="auto" w:before="2"/>
        <w:ind w:left="817" w:right="274" w:hanging="512"/>
        <w:jc w:val="both"/>
        <w:rPr>
          <w:rFonts w:ascii="Microsoft JhengHei" w:eastAsia="Microsoft JhengHei"/>
          <w:b/>
          <w:sz w:val="22"/>
        </w:rPr>
      </w:pPr>
      <w:r>
        <w:rPr>
          <w:rFonts w:ascii="Microsoft JhengHei" w:eastAsia="Microsoft JhengHei"/>
          <w:b/>
          <w:w w:val="95"/>
          <w:sz w:val="22"/>
        </w:rPr>
        <w:t>五</w:t>
      </w:r>
      <w:r>
        <w:rPr>
          <w:rFonts w:ascii="Microsoft JhengHei" w:eastAsia="Microsoft JhengHei"/>
          <w:b/>
          <w:w w:val="95"/>
          <w:sz w:val="22"/>
        </w:rPr>
        <w:t>、</w:t>
      </w:r>
      <w:r>
        <w:rPr>
          <w:rFonts w:ascii="Microsoft JhengHei" w:eastAsia="Microsoft JhengHei"/>
          <w:b/>
          <w:w w:val="95"/>
          <w:sz w:val="22"/>
        </w:rPr>
        <w:t> </w:t>
      </w:r>
      <w:r>
        <w:rPr>
          <w:rFonts w:ascii="Microsoft JhengHei" w:eastAsia="Microsoft JhengHei"/>
          <w:b/>
          <w:w w:val="95"/>
          <w:sz w:val="22"/>
        </w:rPr>
        <w:t>如</w:t>
      </w:r>
      <w:r>
        <w:rPr>
          <w:rFonts w:ascii="Microsoft JhengHei" w:eastAsia="Microsoft JhengHei"/>
          <w:b/>
          <w:w w:val="95"/>
          <w:sz w:val="22"/>
        </w:rPr>
        <w:t>果</w:t>
      </w:r>
      <w:r>
        <w:rPr>
          <w:rFonts w:ascii="Microsoft JhengHei" w:eastAsia="Microsoft JhengHei"/>
          <w:b/>
          <w:w w:val="95"/>
          <w:sz w:val="22"/>
        </w:rPr>
        <w:t>您</w:t>
      </w:r>
      <w:r>
        <w:rPr>
          <w:rFonts w:ascii="Microsoft JhengHei" w:eastAsia="Microsoft JhengHei"/>
          <w:b/>
          <w:w w:val="95"/>
          <w:sz w:val="22"/>
        </w:rPr>
        <w:t>故</w:t>
      </w:r>
      <w:r>
        <w:rPr>
          <w:rFonts w:ascii="Microsoft JhengHei" w:eastAsia="Microsoft JhengHei"/>
          <w:b/>
          <w:w w:val="95"/>
          <w:sz w:val="22"/>
        </w:rPr>
        <w:t>意</w:t>
      </w:r>
      <w:r>
        <w:rPr>
          <w:rFonts w:ascii="Microsoft JhengHei" w:eastAsia="Microsoft JhengHei"/>
          <w:b/>
          <w:w w:val="95"/>
          <w:sz w:val="22"/>
        </w:rPr>
        <w:t>不</w:t>
      </w:r>
      <w:r>
        <w:rPr>
          <w:rFonts w:ascii="Microsoft JhengHei" w:eastAsia="Microsoft JhengHei"/>
          <w:b/>
          <w:w w:val="95"/>
          <w:sz w:val="22"/>
        </w:rPr>
        <w:t>履</w:t>
      </w:r>
      <w:r>
        <w:rPr>
          <w:rFonts w:ascii="Microsoft JhengHei" w:eastAsia="Microsoft JhengHei"/>
          <w:b/>
          <w:w w:val="95"/>
          <w:sz w:val="22"/>
        </w:rPr>
        <w:t>行</w:t>
      </w:r>
      <w:r>
        <w:rPr>
          <w:rFonts w:ascii="Microsoft JhengHei" w:eastAsia="Microsoft JhengHei"/>
          <w:b/>
          <w:w w:val="95"/>
          <w:sz w:val="22"/>
        </w:rPr>
        <w:t>如</w:t>
      </w:r>
      <w:r>
        <w:rPr>
          <w:rFonts w:ascii="Microsoft JhengHei" w:eastAsia="Microsoft JhengHei"/>
          <w:b/>
          <w:w w:val="95"/>
          <w:sz w:val="22"/>
        </w:rPr>
        <w:t>实</w:t>
      </w:r>
      <w:r>
        <w:rPr>
          <w:rFonts w:ascii="Microsoft JhengHei" w:eastAsia="Microsoft JhengHei"/>
          <w:b/>
          <w:w w:val="95"/>
          <w:sz w:val="22"/>
        </w:rPr>
        <w:t>告</w:t>
      </w:r>
      <w:r>
        <w:rPr>
          <w:rFonts w:ascii="Microsoft JhengHei" w:eastAsia="Microsoft JhengHei"/>
          <w:b/>
          <w:w w:val="95"/>
          <w:sz w:val="22"/>
        </w:rPr>
        <w:t>知</w:t>
      </w:r>
      <w:r>
        <w:rPr>
          <w:rFonts w:ascii="Microsoft JhengHei" w:eastAsia="Microsoft JhengHei"/>
          <w:b/>
          <w:w w:val="95"/>
          <w:sz w:val="22"/>
        </w:rPr>
        <w:t>义</w:t>
      </w:r>
      <w:r>
        <w:rPr>
          <w:rFonts w:ascii="Microsoft JhengHei" w:eastAsia="Microsoft JhengHei"/>
          <w:b/>
          <w:w w:val="95"/>
          <w:sz w:val="22"/>
        </w:rPr>
        <w:t>务</w:t>
      </w:r>
      <w:r>
        <w:rPr>
          <w:rFonts w:ascii="Microsoft JhengHei" w:eastAsia="Microsoft JhengHei"/>
          <w:b/>
          <w:w w:val="95"/>
          <w:sz w:val="22"/>
        </w:rPr>
        <w:t>，</w:t>
      </w:r>
      <w:r>
        <w:rPr>
          <w:rFonts w:ascii="Microsoft JhengHei" w:eastAsia="Microsoft JhengHei"/>
          <w:b/>
          <w:w w:val="95"/>
          <w:sz w:val="22"/>
        </w:rPr>
        <w:t>对</w:t>
      </w:r>
      <w:r>
        <w:rPr>
          <w:rFonts w:ascii="Microsoft JhengHei" w:eastAsia="Microsoft JhengHei"/>
          <w:b/>
          <w:w w:val="95"/>
          <w:sz w:val="22"/>
        </w:rPr>
        <w:t>于</w:t>
      </w:r>
      <w:r>
        <w:rPr>
          <w:rFonts w:ascii="Microsoft JhengHei" w:eastAsia="Microsoft JhengHei"/>
          <w:b/>
          <w:w w:val="95"/>
          <w:sz w:val="22"/>
        </w:rPr>
        <w:t>本</w:t>
      </w:r>
      <w:r>
        <w:rPr>
          <w:rFonts w:ascii="Microsoft JhengHei" w:eastAsia="Microsoft JhengHei"/>
          <w:b/>
          <w:w w:val="95"/>
          <w:sz w:val="22"/>
        </w:rPr>
        <w:t>主</w:t>
      </w:r>
      <w:r>
        <w:rPr>
          <w:rFonts w:ascii="Microsoft JhengHei" w:eastAsia="Microsoft JhengHei"/>
          <w:b/>
          <w:w w:val="95"/>
          <w:sz w:val="22"/>
        </w:rPr>
        <w:t>险</w:t>
      </w:r>
      <w:r>
        <w:rPr>
          <w:rFonts w:ascii="Microsoft JhengHei" w:eastAsia="Microsoft JhengHei"/>
          <w:b/>
          <w:w w:val="95"/>
          <w:sz w:val="22"/>
        </w:rPr>
        <w:t>合</w:t>
      </w:r>
      <w:r>
        <w:rPr>
          <w:rFonts w:ascii="Microsoft JhengHei" w:eastAsia="Microsoft JhengHei"/>
          <w:b/>
          <w:w w:val="95"/>
          <w:sz w:val="22"/>
        </w:rPr>
        <w:t>同</w:t>
      </w:r>
      <w:r>
        <w:rPr>
          <w:rFonts w:ascii="Microsoft JhengHei" w:eastAsia="Microsoft JhengHei"/>
          <w:b/>
          <w:w w:val="95"/>
          <w:sz w:val="22"/>
        </w:rPr>
        <w:t>解</w:t>
      </w:r>
      <w:r>
        <w:rPr>
          <w:rFonts w:ascii="Microsoft JhengHei" w:eastAsia="Microsoft JhengHei"/>
          <w:b/>
          <w:w w:val="95"/>
          <w:sz w:val="22"/>
        </w:rPr>
        <w:t>除</w:t>
      </w:r>
      <w:r>
        <w:rPr>
          <w:rFonts w:ascii="Microsoft JhengHei" w:eastAsia="Microsoft JhengHei"/>
          <w:b/>
          <w:w w:val="95"/>
          <w:sz w:val="22"/>
        </w:rPr>
        <w:t>前</w:t>
      </w:r>
      <w:r>
        <w:rPr>
          <w:rFonts w:ascii="Microsoft JhengHei" w:eastAsia="Microsoft JhengHei"/>
          <w:b/>
          <w:w w:val="95"/>
          <w:sz w:val="22"/>
        </w:rPr>
        <w:t>发</w:t>
      </w:r>
      <w:r>
        <w:rPr>
          <w:rFonts w:ascii="Microsoft JhengHei" w:eastAsia="Microsoft JhengHei"/>
          <w:b/>
          <w:w w:val="95"/>
          <w:sz w:val="22"/>
        </w:rPr>
        <w:t>生</w:t>
      </w:r>
      <w:r>
        <w:rPr>
          <w:rFonts w:ascii="Microsoft JhengHei" w:eastAsia="Microsoft JhengHei"/>
          <w:b/>
          <w:w w:val="95"/>
          <w:sz w:val="22"/>
        </w:rPr>
        <w:t>的</w:t>
      </w:r>
      <w:r>
        <w:rPr>
          <w:rFonts w:ascii="Microsoft JhengHei" w:eastAsia="Microsoft JhengHei"/>
          <w:b/>
          <w:w w:val="95"/>
          <w:sz w:val="22"/>
        </w:rPr>
        <w:t>保</w:t>
      </w:r>
      <w:r>
        <w:rPr>
          <w:rFonts w:ascii="Microsoft JhengHei" w:eastAsia="Microsoft JhengHei"/>
          <w:b/>
          <w:spacing w:val="-2"/>
          <w:w w:val="95"/>
          <w:sz w:val="22"/>
        </w:rPr>
        <w:t>险</w:t>
      </w:r>
      <w:r>
        <w:rPr>
          <w:rFonts w:ascii="Microsoft JhengHei" w:eastAsia="Microsoft JhengHei"/>
          <w:b/>
          <w:spacing w:val="-2"/>
          <w:w w:val="95"/>
          <w:sz w:val="22"/>
        </w:rPr>
        <w:t>事</w:t>
      </w:r>
      <w:r>
        <w:rPr>
          <w:rFonts w:ascii="Microsoft JhengHei" w:eastAsia="Microsoft JhengHei"/>
          <w:b/>
          <w:spacing w:val="-2"/>
          <w:w w:val="95"/>
          <w:sz w:val="22"/>
        </w:rPr>
        <w:t>故</w:t>
      </w:r>
      <w:r>
        <w:rPr>
          <w:rFonts w:ascii="Microsoft JhengHei" w:eastAsia="Microsoft JhengHei"/>
          <w:b/>
          <w:spacing w:val="-2"/>
          <w:w w:val="95"/>
          <w:sz w:val="22"/>
        </w:rPr>
        <w:t>，</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不</w:t>
      </w:r>
      <w:r>
        <w:rPr>
          <w:rFonts w:ascii="Microsoft JhengHei" w:eastAsia="Microsoft JhengHei"/>
          <w:b/>
          <w:spacing w:val="-2"/>
          <w:w w:val="95"/>
          <w:sz w:val="22"/>
        </w:rPr>
        <w:t>承</w:t>
      </w:r>
      <w:r>
        <w:rPr>
          <w:rFonts w:ascii="Microsoft JhengHei" w:eastAsia="Microsoft JhengHei"/>
          <w:b/>
          <w:spacing w:val="-2"/>
          <w:w w:val="95"/>
          <w:sz w:val="22"/>
        </w:rPr>
        <w:t>担给付</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金</w:t>
      </w:r>
      <w:r>
        <w:rPr>
          <w:rFonts w:ascii="Microsoft JhengHei" w:eastAsia="Microsoft JhengHei"/>
          <w:b/>
          <w:spacing w:val="-2"/>
          <w:w w:val="95"/>
          <w:sz w:val="22"/>
        </w:rPr>
        <w:t>的</w:t>
      </w:r>
      <w:r>
        <w:rPr>
          <w:rFonts w:ascii="Microsoft JhengHei" w:eastAsia="Microsoft JhengHei"/>
          <w:b/>
          <w:spacing w:val="-2"/>
          <w:w w:val="95"/>
          <w:sz w:val="22"/>
        </w:rPr>
        <w:t>责</w:t>
      </w:r>
      <w:r>
        <w:rPr>
          <w:rFonts w:ascii="Microsoft JhengHei" w:eastAsia="Microsoft JhengHei"/>
          <w:b/>
          <w:spacing w:val="-2"/>
          <w:w w:val="95"/>
          <w:sz w:val="22"/>
        </w:rPr>
        <w:t>任</w:t>
      </w:r>
      <w:r>
        <w:rPr>
          <w:rFonts w:ascii="Microsoft JhengHei" w:eastAsia="Microsoft JhengHei"/>
          <w:b/>
          <w:spacing w:val="-2"/>
          <w:w w:val="95"/>
          <w:sz w:val="22"/>
        </w:rPr>
        <w:t>，</w:t>
      </w:r>
      <w:r>
        <w:rPr>
          <w:rFonts w:ascii="Microsoft JhengHei" w:eastAsia="Microsoft JhengHei"/>
          <w:b/>
          <w:spacing w:val="-2"/>
          <w:w w:val="95"/>
          <w:sz w:val="22"/>
        </w:rPr>
        <w:t>并</w:t>
      </w:r>
      <w:r>
        <w:rPr>
          <w:rFonts w:ascii="Microsoft JhengHei" w:eastAsia="Microsoft JhengHei"/>
          <w:b/>
          <w:spacing w:val="-2"/>
          <w:w w:val="95"/>
          <w:sz w:val="22"/>
        </w:rPr>
        <w:t>不退还</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费</w:t>
      </w:r>
      <w:r>
        <w:rPr>
          <w:rFonts w:ascii="Microsoft JhengHei" w:eastAsia="Microsoft JhengHei"/>
          <w:b/>
          <w:spacing w:val="-2"/>
          <w:w w:val="95"/>
          <w:sz w:val="22"/>
        </w:rPr>
        <w:t>。</w:t>
      </w:r>
    </w:p>
    <w:p>
      <w:pPr>
        <w:spacing w:line="184" w:lineRule="auto" w:before="1"/>
        <w:ind w:left="817" w:right="274" w:hanging="512"/>
        <w:jc w:val="both"/>
        <w:rPr>
          <w:rFonts w:ascii="Microsoft JhengHei" w:eastAsia="Microsoft JhengHei"/>
          <w:b/>
          <w:sz w:val="22"/>
        </w:rPr>
      </w:pPr>
      <w:r>
        <w:rPr>
          <w:rFonts w:ascii="Microsoft JhengHei" w:eastAsia="Microsoft JhengHei"/>
          <w:b/>
          <w:w w:val="95"/>
          <w:sz w:val="22"/>
        </w:rPr>
        <w:t>六</w:t>
      </w:r>
      <w:r>
        <w:rPr>
          <w:rFonts w:ascii="Microsoft JhengHei" w:eastAsia="Microsoft JhengHei"/>
          <w:b/>
          <w:w w:val="95"/>
          <w:sz w:val="22"/>
        </w:rPr>
        <w:t>、</w:t>
      </w:r>
      <w:r>
        <w:rPr>
          <w:rFonts w:ascii="Microsoft JhengHei" w:eastAsia="Microsoft JhengHei"/>
          <w:b/>
          <w:w w:val="95"/>
          <w:sz w:val="22"/>
        </w:rPr>
        <w:t> </w:t>
      </w:r>
      <w:r>
        <w:rPr>
          <w:rFonts w:ascii="Microsoft JhengHei" w:eastAsia="Microsoft JhengHei"/>
          <w:b/>
          <w:w w:val="95"/>
          <w:sz w:val="22"/>
        </w:rPr>
        <w:t>如</w:t>
      </w:r>
      <w:r>
        <w:rPr>
          <w:rFonts w:ascii="Microsoft JhengHei" w:eastAsia="Microsoft JhengHei"/>
          <w:b/>
          <w:w w:val="95"/>
          <w:sz w:val="22"/>
        </w:rPr>
        <w:t>果</w:t>
      </w:r>
      <w:r>
        <w:rPr>
          <w:rFonts w:ascii="Microsoft JhengHei" w:eastAsia="Microsoft JhengHei"/>
          <w:b/>
          <w:w w:val="95"/>
          <w:sz w:val="22"/>
        </w:rPr>
        <w:t>您</w:t>
      </w:r>
      <w:r>
        <w:rPr>
          <w:rFonts w:ascii="Microsoft JhengHei" w:eastAsia="Microsoft JhengHei"/>
          <w:b/>
          <w:w w:val="95"/>
          <w:sz w:val="22"/>
        </w:rPr>
        <w:t>因</w:t>
      </w:r>
      <w:r>
        <w:rPr>
          <w:rFonts w:ascii="Microsoft JhengHei" w:eastAsia="Microsoft JhengHei"/>
          <w:b/>
          <w:w w:val="95"/>
          <w:sz w:val="22"/>
        </w:rPr>
        <w:t>重</w:t>
      </w:r>
      <w:r>
        <w:rPr>
          <w:rFonts w:ascii="Microsoft JhengHei" w:eastAsia="Microsoft JhengHei"/>
          <w:b/>
          <w:w w:val="95"/>
          <w:sz w:val="22"/>
        </w:rPr>
        <w:t>大</w:t>
      </w:r>
      <w:r>
        <w:rPr>
          <w:rFonts w:ascii="Microsoft JhengHei" w:eastAsia="Microsoft JhengHei"/>
          <w:b/>
          <w:w w:val="95"/>
          <w:sz w:val="22"/>
        </w:rPr>
        <w:t>过</w:t>
      </w:r>
      <w:r>
        <w:rPr>
          <w:rFonts w:ascii="Microsoft JhengHei" w:eastAsia="Microsoft JhengHei"/>
          <w:b/>
          <w:w w:val="95"/>
          <w:sz w:val="22"/>
        </w:rPr>
        <w:t>失</w:t>
      </w:r>
      <w:r>
        <w:rPr>
          <w:rFonts w:ascii="Microsoft JhengHei" w:eastAsia="Microsoft JhengHei"/>
          <w:b/>
          <w:w w:val="95"/>
          <w:sz w:val="22"/>
        </w:rPr>
        <w:t>未</w:t>
      </w:r>
      <w:r>
        <w:rPr>
          <w:rFonts w:ascii="Microsoft JhengHei" w:eastAsia="Microsoft JhengHei"/>
          <w:b/>
          <w:w w:val="95"/>
          <w:sz w:val="22"/>
        </w:rPr>
        <w:t>履</w:t>
      </w:r>
      <w:r>
        <w:rPr>
          <w:rFonts w:ascii="Microsoft JhengHei" w:eastAsia="Microsoft JhengHei"/>
          <w:b/>
          <w:w w:val="95"/>
          <w:sz w:val="22"/>
        </w:rPr>
        <w:t>行</w:t>
      </w:r>
      <w:r>
        <w:rPr>
          <w:rFonts w:ascii="Microsoft JhengHei" w:eastAsia="Microsoft JhengHei"/>
          <w:b/>
          <w:w w:val="95"/>
          <w:sz w:val="22"/>
        </w:rPr>
        <w:t>如</w:t>
      </w:r>
      <w:r>
        <w:rPr>
          <w:rFonts w:ascii="Microsoft JhengHei" w:eastAsia="Microsoft JhengHei"/>
          <w:b/>
          <w:w w:val="95"/>
          <w:sz w:val="22"/>
        </w:rPr>
        <w:t>实</w:t>
      </w:r>
      <w:r>
        <w:rPr>
          <w:rFonts w:ascii="Microsoft JhengHei" w:eastAsia="Microsoft JhengHei"/>
          <w:b/>
          <w:w w:val="95"/>
          <w:sz w:val="22"/>
        </w:rPr>
        <w:t>告</w:t>
      </w:r>
      <w:r>
        <w:rPr>
          <w:rFonts w:ascii="Microsoft JhengHei" w:eastAsia="Microsoft JhengHei"/>
          <w:b/>
          <w:w w:val="95"/>
          <w:sz w:val="22"/>
        </w:rPr>
        <w:t>知</w:t>
      </w:r>
      <w:r>
        <w:rPr>
          <w:rFonts w:ascii="Microsoft JhengHei" w:eastAsia="Microsoft JhengHei"/>
          <w:b/>
          <w:w w:val="95"/>
          <w:sz w:val="22"/>
        </w:rPr>
        <w:t>义</w:t>
      </w:r>
      <w:r>
        <w:rPr>
          <w:rFonts w:ascii="Microsoft JhengHei" w:eastAsia="Microsoft JhengHei"/>
          <w:b/>
          <w:w w:val="95"/>
          <w:sz w:val="22"/>
        </w:rPr>
        <w:t>务</w:t>
      </w:r>
      <w:r>
        <w:rPr>
          <w:rFonts w:ascii="Microsoft JhengHei" w:eastAsia="Microsoft JhengHei"/>
          <w:b/>
          <w:w w:val="95"/>
          <w:sz w:val="22"/>
        </w:rPr>
        <w:t>，</w:t>
      </w:r>
      <w:r>
        <w:rPr>
          <w:rFonts w:ascii="Microsoft JhengHei" w:eastAsia="Microsoft JhengHei"/>
          <w:b/>
          <w:w w:val="95"/>
          <w:sz w:val="22"/>
        </w:rPr>
        <w:t>对</w:t>
      </w: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事</w:t>
      </w:r>
      <w:r>
        <w:rPr>
          <w:rFonts w:ascii="Microsoft JhengHei" w:eastAsia="Microsoft JhengHei"/>
          <w:b/>
          <w:w w:val="95"/>
          <w:sz w:val="22"/>
        </w:rPr>
        <w:t>故</w:t>
      </w:r>
      <w:r>
        <w:rPr>
          <w:rFonts w:ascii="Microsoft JhengHei" w:eastAsia="Microsoft JhengHei"/>
          <w:b/>
          <w:w w:val="95"/>
          <w:sz w:val="22"/>
        </w:rPr>
        <w:t>的</w:t>
      </w:r>
      <w:r>
        <w:rPr>
          <w:rFonts w:ascii="Microsoft JhengHei" w:eastAsia="Microsoft JhengHei"/>
          <w:b/>
          <w:w w:val="95"/>
          <w:sz w:val="22"/>
        </w:rPr>
        <w:t>发</w:t>
      </w:r>
      <w:r>
        <w:rPr>
          <w:rFonts w:ascii="Microsoft JhengHei" w:eastAsia="Microsoft JhengHei"/>
          <w:b/>
          <w:w w:val="95"/>
          <w:sz w:val="22"/>
        </w:rPr>
        <w:t>生</w:t>
      </w:r>
      <w:r>
        <w:rPr>
          <w:rFonts w:ascii="Microsoft JhengHei" w:eastAsia="Microsoft JhengHei"/>
          <w:b/>
          <w:w w:val="95"/>
          <w:sz w:val="22"/>
        </w:rPr>
        <w:t>有</w:t>
      </w:r>
      <w:r>
        <w:rPr>
          <w:rFonts w:ascii="Microsoft JhengHei" w:eastAsia="Microsoft JhengHei"/>
          <w:b/>
          <w:w w:val="95"/>
          <w:sz w:val="22"/>
        </w:rPr>
        <w:t>严</w:t>
      </w:r>
      <w:r>
        <w:rPr>
          <w:rFonts w:ascii="Microsoft JhengHei" w:eastAsia="Microsoft JhengHei"/>
          <w:b/>
          <w:w w:val="95"/>
          <w:sz w:val="22"/>
        </w:rPr>
        <w:t>重</w:t>
      </w:r>
      <w:r>
        <w:rPr>
          <w:rFonts w:ascii="Microsoft JhengHei" w:eastAsia="Microsoft JhengHei"/>
          <w:b/>
          <w:spacing w:val="-2"/>
          <w:w w:val="95"/>
          <w:sz w:val="22"/>
        </w:rPr>
        <w:t>影</w:t>
      </w:r>
      <w:r>
        <w:rPr>
          <w:rFonts w:ascii="Microsoft JhengHei" w:eastAsia="Microsoft JhengHei"/>
          <w:b/>
          <w:spacing w:val="-2"/>
          <w:w w:val="95"/>
          <w:sz w:val="22"/>
        </w:rPr>
        <w:t>响</w:t>
      </w:r>
      <w:r>
        <w:rPr>
          <w:rFonts w:ascii="Microsoft JhengHei" w:eastAsia="Microsoft JhengHei"/>
          <w:b/>
          <w:spacing w:val="-2"/>
          <w:w w:val="95"/>
          <w:sz w:val="22"/>
        </w:rPr>
        <w:t>的</w:t>
      </w:r>
      <w:r>
        <w:rPr>
          <w:rFonts w:ascii="Microsoft JhengHei" w:eastAsia="Microsoft JhengHei"/>
          <w:b/>
          <w:spacing w:val="-2"/>
          <w:w w:val="95"/>
          <w:sz w:val="22"/>
        </w:rPr>
        <w:t>，对</w:t>
      </w:r>
      <w:r>
        <w:rPr>
          <w:rFonts w:ascii="Microsoft JhengHei" w:eastAsia="Microsoft JhengHei"/>
          <w:b/>
          <w:spacing w:val="-2"/>
          <w:w w:val="95"/>
          <w:sz w:val="22"/>
        </w:rPr>
        <w:t>于</w:t>
      </w:r>
      <w:r>
        <w:rPr>
          <w:rFonts w:ascii="Microsoft JhengHei" w:eastAsia="Microsoft JhengHei"/>
          <w:b/>
          <w:spacing w:val="-2"/>
          <w:w w:val="95"/>
          <w:sz w:val="22"/>
        </w:rPr>
        <w:t>本</w:t>
      </w: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解</w:t>
      </w:r>
      <w:r>
        <w:rPr>
          <w:rFonts w:ascii="Microsoft JhengHei" w:eastAsia="Microsoft JhengHei"/>
          <w:b/>
          <w:spacing w:val="-2"/>
          <w:w w:val="95"/>
          <w:sz w:val="22"/>
        </w:rPr>
        <w:t>除</w:t>
      </w:r>
      <w:r>
        <w:rPr>
          <w:rFonts w:ascii="Microsoft JhengHei" w:eastAsia="Microsoft JhengHei"/>
          <w:b/>
          <w:spacing w:val="-2"/>
          <w:w w:val="95"/>
          <w:sz w:val="22"/>
        </w:rPr>
        <w:t>前</w:t>
      </w:r>
      <w:r>
        <w:rPr>
          <w:rFonts w:ascii="Microsoft JhengHei" w:eastAsia="Microsoft JhengHei"/>
          <w:b/>
          <w:spacing w:val="-2"/>
          <w:w w:val="95"/>
          <w:sz w:val="22"/>
        </w:rPr>
        <w:t>发</w:t>
      </w:r>
      <w:r>
        <w:rPr>
          <w:rFonts w:ascii="Microsoft JhengHei" w:eastAsia="Microsoft JhengHei"/>
          <w:b/>
          <w:spacing w:val="-2"/>
          <w:w w:val="95"/>
          <w:sz w:val="22"/>
        </w:rPr>
        <w:t>生</w:t>
      </w:r>
      <w:r>
        <w:rPr>
          <w:rFonts w:ascii="Microsoft JhengHei" w:eastAsia="Microsoft JhengHei"/>
          <w:b/>
          <w:spacing w:val="-2"/>
          <w:w w:val="95"/>
          <w:sz w:val="22"/>
        </w:rPr>
        <w:t>的</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事</w:t>
      </w:r>
      <w:r>
        <w:rPr>
          <w:rFonts w:ascii="Microsoft JhengHei" w:eastAsia="Microsoft JhengHei"/>
          <w:b/>
          <w:spacing w:val="-2"/>
          <w:w w:val="95"/>
          <w:sz w:val="22"/>
        </w:rPr>
        <w:t>故</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不</w:t>
      </w:r>
      <w:r>
        <w:rPr>
          <w:rFonts w:ascii="Microsoft JhengHei" w:eastAsia="Microsoft JhengHei"/>
          <w:b/>
          <w:spacing w:val="-2"/>
          <w:w w:val="95"/>
          <w:sz w:val="22"/>
        </w:rPr>
        <w:t>承</w:t>
      </w:r>
      <w:r>
        <w:rPr>
          <w:rFonts w:ascii="Microsoft JhengHei" w:eastAsia="Microsoft JhengHei"/>
          <w:b/>
          <w:spacing w:val="-2"/>
          <w:w w:val="95"/>
          <w:sz w:val="22"/>
        </w:rPr>
        <w:t>担给付</w:t>
      </w:r>
      <w:r>
        <w:rPr>
          <w:rFonts w:ascii="Microsoft JhengHei" w:eastAsia="Microsoft JhengHei"/>
          <w:b/>
          <w:spacing w:val="-2"/>
          <w:sz w:val="22"/>
        </w:rPr>
        <w:t>保</w:t>
      </w:r>
      <w:r>
        <w:rPr>
          <w:rFonts w:ascii="Microsoft JhengHei" w:eastAsia="Microsoft JhengHei"/>
          <w:b/>
          <w:spacing w:val="-2"/>
          <w:sz w:val="22"/>
        </w:rPr>
        <w:t>险</w:t>
      </w:r>
      <w:r>
        <w:rPr>
          <w:rFonts w:ascii="Microsoft JhengHei" w:eastAsia="Microsoft JhengHei"/>
          <w:b/>
          <w:spacing w:val="-2"/>
          <w:sz w:val="22"/>
        </w:rPr>
        <w:t>金</w:t>
      </w:r>
      <w:r>
        <w:rPr>
          <w:rFonts w:ascii="Microsoft JhengHei" w:eastAsia="Microsoft JhengHei"/>
          <w:b/>
          <w:spacing w:val="-2"/>
          <w:sz w:val="22"/>
        </w:rPr>
        <w:t>的</w:t>
      </w:r>
      <w:r>
        <w:rPr>
          <w:rFonts w:ascii="Microsoft JhengHei" w:eastAsia="Microsoft JhengHei"/>
          <w:b/>
          <w:spacing w:val="-2"/>
          <w:sz w:val="22"/>
        </w:rPr>
        <w:t>责</w:t>
      </w:r>
      <w:r>
        <w:rPr>
          <w:rFonts w:ascii="Microsoft JhengHei" w:eastAsia="Microsoft JhengHei"/>
          <w:b/>
          <w:spacing w:val="-2"/>
          <w:sz w:val="22"/>
        </w:rPr>
        <w:t>任</w:t>
      </w:r>
      <w:r>
        <w:rPr>
          <w:rFonts w:ascii="Microsoft JhengHei" w:eastAsia="Microsoft JhengHei"/>
          <w:b/>
          <w:spacing w:val="-2"/>
          <w:sz w:val="22"/>
        </w:rPr>
        <w:t>，</w:t>
      </w:r>
      <w:r>
        <w:rPr>
          <w:rFonts w:ascii="Microsoft JhengHei" w:eastAsia="Microsoft JhengHei"/>
          <w:b/>
          <w:spacing w:val="-2"/>
          <w:sz w:val="22"/>
        </w:rPr>
        <w:t>但</w:t>
      </w:r>
      <w:r>
        <w:rPr>
          <w:rFonts w:ascii="Microsoft JhengHei" w:eastAsia="Microsoft JhengHei"/>
          <w:b/>
          <w:spacing w:val="-2"/>
          <w:sz w:val="22"/>
        </w:rPr>
        <w:t>应当退</w:t>
      </w:r>
      <w:r>
        <w:rPr>
          <w:rFonts w:ascii="Microsoft JhengHei" w:eastAsia="Microsoft JhengHei"/>
          <w:b/>
          <w:spacing w:val="-2"/>
          <w:sz w:val="22"/>
        </w:rPr>
        <w:t>还</w:t>
      </w:r>
      <w:r>
        <w:rPr>
          <w:rFonts w:ascii="Microsoft JhengHei" w:eastAsia="Microsoft JhengHei"/>
          <w:b/>
          <w:spacing w:val="-2"/>
          <w:sz w:val="22"/>
        </w:rPr>
        <w:t>保</w:t>
      </w:r>
      <w:r>
        <w:rPr>
          <w:rFonts w:ascii="Microsoft JhengHei" w:eastAsia="Microsoft JhengHei"/>
          <w:b/>
          <w:spacing w:val="-2"/>
          <w:sz w:val="22"/>
        </w:rPr>
        <w:t>险</w:t>
      </w:r>
      <w:r>
        <w:rPr>
          <w:rFonts w:ascii="Microsoft JhengHei" w:eastAsia="Microsoft JhengHei"/>
          <w:b/>
          <w:spacing w:val="-2"/>
          <w:sz w:val="22"/>
        </w:rPr>
        <w:t>费</w:t>
      </w:r>
      <w:r>
        <w:rPr>
          <w:rFonts w:ascii="Microsoft JhengHei" w:eastAsia="Microsoft JhengHei"/>
          <w:b/>
          <w:spacing w:val="-2"/>
          <w:sz w:val="22"/>
        </w:rPr>
        <w:t>（</w:t>
      </w:r>
      <w:r>
        <w:rPr>
          <w:rFonts w:ascii="Microsoft JhengHei" w:eastAsia="Microsoft JhengHei"/>
          <w:b/>
          <w:spacing w:val="-2"/>
          <w:sz w:val="22"/>
        </w:rPr>
        <w:t>无</w:t>
      </w:r>
      <w:r>
        <w:rPr>
          <w:rFonts w:ascii="Microsoft JhengHei" w:eastAsia="Microsoft JhengHei"/>
          <w:b/>
          <w:spacing w:val="-2"/>
          <w:sz w:val="22"/>
        </w:rPr>
        <w:t>息</w:t>
      </w:r>
      <w:r>
        <w:rPr>
          <w:rFonts w:ascii="Microsoft JhengHei" w:eastAsia="Microsoft JhengHei"/>
          <w:b/>
          <w:spacing w:val="-106"/>
          <w:sz w:val="22"/>
        </w:rPr>
        <w:t>）</w:t>
      </w:r>
      <w:r>
        <w:rPr>
          <w:rFonts w:ascii="Microsoft JhengHei" w:eastAsia="Microsoft JhengHei"/>
          <w:b/>
          <w:spacing w:val="-2"/>
          <w:sz w:val="22"/>
        </w:rPr>
        <w:t>。</w:t>
      </w:r>
    </w:p>
    <w:p>
      <w:pPr>
        <w:pStyle w:val="BodyText"/>
        <w:spacing w:line="278" w:lineRule="auto" w:before="17"/>
        <w:ind w:left="817" w:right="165" w:hanging="512"/>
      </w:pPr>
      <w:r>
        <w:rPr/>
        <w:t>七、 我们在本主险合同订立时已经知道您未如实告知的情况的，我们不</w:t>
      </w:r>
      <w:r>
        <w:rPr>
          <w:spacing w:val="-2"/>
        </w:rPr>
        <w:t>得解除本主险合同；发生保险事故的，我们承担给付保险金的责任。</w:t>
      </w:r>
    </w:p>
    <w:p>
      <w:pPr>
        <w:pStyle w:val="BodyText"/>
        <w:spacing w:line="278" w:lineRule="auto"/>
        <w:ind w:left="817" w:right="270" w:hanging="512"/>
      </w:pPr>
      <w:r>
        <w:rPr/>
        <w:t>八、 如果本主险合同效力中止后您申请复效时，我们就被保险人在本主</w:t>
      </w:r>
      <w:r>
        <w:rPr>
          <w:spacing w:val="-1"/>
        </w:rPr>
        <w:t>险合同效力中止期间的有关情况提出询问的，您应当如实向我们告</w:t>
      </w:r>
    </w:p>
    <w:p>
      <w:pPr>
        <w:spacing w:line="275" w:lineRule="exact" w:before="0"/>
        <w:ind w:left="817" w:right="0" w:firstLine="0"/>
        <w:jc w:val="left"/>
        <w:rPr>
          <w:rFonts w:ascii="Microsoft JhengHei" w:eastAsia="Microsoft JhengHei"/>
          <w:b/>
          <w:sz w:val="22"/>
        </w:rPr>
      </w:pPr>
      <w:r>
        <w:rPr>
          <w:w w:val="95"/>
          <w:sz w:val="21"/>
        </w:rPr>
        <w:t>知</w:t>
      </w:r>
      <w:r>
        <w:rPr>
          <w:w w:val="95"/>
          <w:sz w:val="21"/>
        </w:rPr>
        <w:t>。</w:t>
      </w:r>
      <w:r>
        <w:rPr>
          <w:rFonts w:ascii="Microsoft JhengHei" w:eastAsia="Microsoft JhengHei"/>
          <w:b/>
          <w:w w:val="95"/>
          <w:sz w:val="22"/>
        </w:rPr>
        <w:t>如果</w:t>
      </w:r>
      <w:r>
        <w:rPr>
          <w:rFonts w:ascii="Microsoft JhengHei" w:eastAsia="Microsoft JhengHei"/>
          <w:b/>
          <w:w w:val="95"/>
          <w:sz w:val="22"/>
        </w:rPr>
        <w:t>因</w:t>
      </w:r>
      <w:r>
        <w:rPr>
          <w:rFonts w:ascii="Microsoft JhengHei" w:eastAsia="Microsoft JhengHei"/>
          <w:b/>
          <w:w w:val="95"/>
          <w:sz w:val="22"/>
        </w:rPr>
        <w:t>您</w:t>
      </w:r>
      <w:r>
        <w:rPr>
          <w:rFonts w:ascii="Microsoft JhengHei" w:eastAsia="Microsoft JhengHei"/>
          <w:b/>
          <w:w w:val="95"/>
          <w:sz w:val="22"/>
        </w:rPr>
        <w:t>未</w:t>
      </w:r>
      <w:r>
        <w:rPr>
          <w:rFonts w:ascii="Microsoft JhengHei" w:eastAsia="Microsoft JhengHei"/>
          <w:b/>
          <w:w w:val="95"/>
          <w:sz w:val="22"/>
        </w:rPr>
        <w:t>履</w:t>
      </w:r>
      <w:r>
        <w:rPr>
          <w:rFonts w:ascii="Microsoft JhengHei" w:eastAsia="Microsoft JhengHei"/>
          <w:b/>
          <w:w w:val="95"/>
          <w:sz w:val="22"/>
        </w:rPr>
        <w:t>行</w:t>
      </w:r>
      <w:r>
        <w:rPr>
          <w:rFonts w:ascii="Microsoft JhengHei" w:eastAsia="Microsoft JhengHei"/>
          <w:b/>
          <w:w w:val="95"/>
          <w:sz w:val="22"/>
        </w:rPr>
        <w:t>前述的</w:t>
      </w:r>
      <w:r>
        <w:rPr>
          <w:rFonts w:ascii="Microsoft JhengHei" w:eastAsia="Microsoft JhengHei"/>
          <w:b/>
          <w:w w:val="95"/>
          <w:sz w:val="22"/>
        </w:rPr>
        <w:t>如</w:t>
      </w:r>
      <w:r>
        <w:rPr>
          <w:rFonts w:ascii="Microsoft JhengHei" w:eastAsia="Microsoft JhengHei"/>
          <w:b/>
          <w:w w:val="95"/>
          <w:sz w:val="22"/>
        </w:rPr>
        <w:t>实</w:t>
      </w:r>
      <w:r>
        <w:rPr>
          <w:rFonts w:ascii="Microsoft JhengHei" w:eastAsia="Microsoft JhengHei"/>
          <w:b/>
          <w:w w:val="95"/>
          <w:sz w:val="22"/>
        </w:rPr>
        <w:t>告</w:t>
      </w:r>
      <w:r>
        <w:rPr>
          <w:rFonts w:ascii="Microsoft JhengHei" w:eastAsia="Microsoft JhengHei"/>
          <w:b/>
          <w:w w:val="95"/>
          <w:sz w:val="22"/>
        </w:rPr>
        <w:t>知</w:t>
      </w:r>
      <w:r>
        <w:rPr>
          <w:rFonts w:ascii="Microsoft JhengHei" w:eastAsia="Microsoft JhengHei"/>
          <w:b/>
          <w:w w:val="95"/>
          <w:sz w:val="22"/>
        </w:rPr>
        <w:t>义</w:t>
      </w:r>
      <w:r>
        <w:rPr>
          <w:rFonts w:ascii="Microsoft JhengHei" w:eastAsia="Microsoft JhengHei"/>
          <w:b/>
          <w:w w:val="95"/>
          <w:sz w:val="22"/>
        </w:rPr>
        <w:t>务</w:t>
      </w:r>
      <w:r>
        <w:rPr>
          <w:rFonts w:ascii="Microsoft JhengHei" w:eastAsia="Microsoft JhengHei"/>
          <w:b/>
          <w:w w:val="95"/>
          <w:sz w:val="22"/>
        </w:rPr>
        <w:t>，</w:t>
      </w:r>
      <w:r>
        <w:rPr>
          <w:rFonts w:ascii="Microsoft JhengHei" w:eastAsia="Microsoft JhengHei"/>
          <w:b/>
          <w:w w:val="95"/>
          <w:sz w:val="22"/>
        </w:rPr>
        <w:t>足</w:t>
      </w:r>
      <w:r>
        <w:rPr>
          <w:rFonts w:ascii="Microsoft JhengHei" w:eastAsia="Microsoft JhengHei"/>
          <w:b/>
          <w:w w:val="95"/>
          <w:sz w:val="22"/>
        </w:rPr>
        <w:t>以</w:t>
      </w:r>
      <w:r>
        <w:rPr>
          <w:rFonts w:ascii="Microsoft JhengHei" w:eastAsia="Microsoft JhengHei"/>
          <w:b/>
          <w:w w:val="95"/>
          <w:sz w:val="22"/>
        </w:rPr>
        <w:t>影</w:t>
      </w:r>
      <w:r>
        <w:rPr>
          <w:rFonts w:ascii="Microsoft JhengHei" w:eastAsia="Microsoft JhengHei"/>
          <w:b/>
          <w:w w:val="95"/>
          <w:sz w:val="22"/>
        </w:rPr>
        <w:t>响</w:t>
      </w:r>
      <w:r>
        <w:rPr>
          <w:rFonts w:ascii="Microsoft JhengHei" w:eastAsia="Microsoft JhengHei"/>
          <w:b/>
          <w:w w:val="95"/>
          <w:sz w:val="22"/>
        </w:rPr>
        <w:t>我</w:t>
      </w:r>
      <w:r>
        <w:rPr>
          <w:rFonts w:ascii="Microsoft JhengHei" w:eastAsia="Microsoft JhengHei"/>
          <w:b/>
          <w:w w:val="95"/>
          <w:sz w:val="22"/>
        </w:rPr>
        <w:t>们</w:t>
      </w:r>
      <w:r>
        <w:rPr>
          <w:rFonts w:ascii="Microsoft JhengHei" w:eastAsia="Microsoft JhengHei"/>
          <w:b/>
          <w:w w:val="95"/>
          <w:sz w:val="22"/>
        </w:rPr>
        <w:t>决</w:t>
      </w:r>
      <w:r>
        <w:rPr>
          <w:rFonts w:ascii="Microsoft JhengHei" w:eastAsia="Microsoft JhengHei"/>
          <w:b/>
          <w:w w:val="95"/>
          <w:sz w:val="22"/>
        </w:rPr>
        <w:t>定</w:t>
      </w:r>
      <w:r>
        <w:rPr>
          <w:rFonts w:ascii="Microsoft JhengHei" w:eastAsia="Microsoft JhengHei"/>
          <w:b/>
          <w:w w:val="95"/>
          <w:sz w:val="22"/>
        </w:rPr>
        <w:t>是</w:t>
      </w:r>
      <w:r>
        <w:rPr>
          <w:rFonts w:ascii="Microsoft JhengHei" w:eastAsia="Microsoft JhengHei"/>
          <w:b/>
          <w:spacing w:val="-10"/>
          <w:w w:val="95"/>
          <w:sz w:val="22"/>
        </w:rPr>
        <w:t>否</w:t>
      </w:r>
    </w:p>
    <w:p>
      <w:pPr>
        <w:spacing w:line="184" w:lineRule="auto" w:before="21"/>
        <w:ind w:left="817" w:right="274" w:firstLine="0"/>
        <w:jc w:val="both"/>
        <w:rPr>
          <w:rFonts w:ascii="Microsoft JhengHei" w:eastAsia="Microsoft JhengHei"/>
          <w:b/>
          <w:sz w:val="22"/>
        </w:rPr>
      </w:pPr>
      <w:r>
        <w:rPr>
          <w:rFonts w:ascii="Microsoft JhengHei" w:eastAsia="Microsoft JhengHei"/>
          <w:b/>
          <w:spacing w:val="-2"/>
          <w:w w:val="95"/>
          <w:sz w:val="22"/>
        </w:rPr>
        <w:t>同</w:t>
      </w:r>
      <w:r>
        <w:rPr>
          <w:rFonts w:ascii="Microsoft JhengHei" w:eastAsia="Microsoft JhengHei"/>
          <w:b/>
          <w:spacing w:val="-2"/>
          <w:w w:val="95"/>
          <w:sz w:val="22"/>
        </w:rPr>
        <w:t>意</w:t>
      </w:r>
      <w:r>
        <w:rPr>
          <w:rFonts w:ascii="Microsoft JhengHei" w:eastAsia="Microsoft JhengHei"/>
          <w:b/>
          <w:spacing w:val="-2"/>
          <w:w w:val="95"/>
          <w:sz w:val="22"/>
        </w:rPr>
        <w:t>您</w:t>
      </w:r>
      <w:r>
        <w:rPr>
          <w:rFonts w:ascii="Microsoft JhengHei" w:eastAsia="Microsoft JhengHei"/>
          <w:b/>
          <w:spacing w:val="-2"/>
          <w:w w:val="95"/>
          <w:sz w:val="22"/>
        </w:rPr>
        <w:t>的</w:t>
      </w:r>
      <w:r>
        <w:rPr>
          <w:rFonts w:ascii="Microsoft JhengHei" w:eastAsia="Microsoft JhengHei"/>
          <w:b/>
          <w:spacing w:val="-2"/>
          <w:w w:val="95"/>
          <w:sz w:val="22"/>
        </w:rPr>
        <w:t>复</w:t>
      </w:r>
      <w:r>
        <w:rPr>
          <w:rFonts w:ascii="Microsoft JhengHei" w:eastAsia="Microsoft JhengHei"/>
          <w:b/>
          <w:spacing w:val="-2"/>
          <w:w w:val="95"/>
          <w:sz w:val="22"/>
        </w:rPr>
        <w:t>效</w:t>
      </w:r>
      <w:r>
        <w:rPr>
          <w:rFonts w:ascii="Microsoft JhengHei" w:eastAsia="Microsoft JhengHei"/>
          <w:b/>
          <w:spacing w:val="-2"/>
          <w:w w:val="95"/>
          <w:sz w:val="22"/>
        </w:rPr>
        <w:t>申</w:t>
      </w:r>
      <w:r>
        <w:rPr>
          <w:rFonts w:ascii="Microsoft JhengHei" w:eastAsia="Microsoft JhengHei"/>
          <w:b/>
          <w:spacing w:val="-2"/>
          <w:w w:val="95"/>
          <w:sz w:val="22"/>
        </w:rPr>
        <w:t>请</w:t>
      </w:r>
      <w:r>
        <w:rPr>
          <w:rFonts w:ascii="Microsoft JhengHei" w:eastAsia="Microsoft JhengHei"/>
          <w:b/>
          <w:spacing w:val="-2"/>
          <w:w w:val="95"/>
          <w:sz w:val="22"/>
        </w:rPr>
        <w:t>或</w:t>
      </w:r>
      <w:r>
        <w:rPr>
          <w:rFonts w:ascii="Microsoft JhengHei" w:eastAsia="Microsoft JhengHei"/>
          <w:b/>
          <w:spacing w:val="-2"/>
          <w:w w:val="95"/>
          <w:sz w:val="22"/>
        </w:rPr>
        <w:t>提</w:t>
      </w:r>
      <w:r>
        <w:rPr>
          <w:rFonts w:ascii="Microsoft JhengHei" w:eastAsia="Microsoft JhengHei"/>
          <w:b/>
          <w:spacing w:val="-2"/>
          <w:w w:val="95"/>
          <w:sz w:val="22"/>
        </w:rPr>
        <w:t>高</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费</w:t>
      </w:r>
      <w:r>
        <w:rPr>
          <w:rFonts w:ascii="Microsoft JhengHei" w:eastAsia="Microsoft JhengHei"/>
          <w:b/>
          <w:spacing w:val="-2"/>
          <w:w w:val="95"/>
          <w:sz w:val="22"/>
        </w:rPr>
        <w:t>率</w:t>
      </w:r>
      <w:r>
        <w:rPr>
          <w:rFonts w:ascii="Microsoft JhengHei" w:eastAsia="Microsoft JhengHei"/>
          <w:b/>
          <w:spacing w:val="-2"/>
          <w:w w:val="95"/>
          <w:sz w:val="22"/>
        </w:rPr>
        <w:t>的，</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有</w:t>
      </w:r>
      <w:r>
        <w:rPr>
          <w:rFonts w:ascii="Microsoft JhengHei" w:eastAsia="Microsoft JhengHei"/>
          <w:b/>
          <w:spacing w:val="-2"/>
          <w:w w:val="95"/>
          <w:sz w:val="22"/>
        </w:rPr>
        <w:t>权</w:t>
      </w:r>
      <w:r>
        <w:rPr>
          <w:rFonts w:ascii="Microsoft JhengHei" w:eastAsia="Microsoft JhengHei"/>
          <w:b/>
          <w:spacing w:val="-2"/>
          <w:w w:val="95"/>
          <w:sz w:val="22"/>
        </w:rPr>
        <w:t>解</w:t>
      </w:r>
      <w:r>
        <w:rPr>
          <w:rFonts w:ascii="Microsoft JhengHei" w:eastAsia="Microsoft JhengHei"/>
          <w:b/>
          <w:spacing w:val="-2"/>
          <w:w w:val="95"/>
          <w:sz w:val="22"/>
        </w:rPr>
        <w:t>除</w:t>
      </w:r>
      <w:r>
        <w:rPr>
          <w:rFonts w:ascii="Microsoft JhengHei" w:eastAsia="Microsoft JhengHei"/>
          <w:b/>
          <w:spacing w:val="-2"/>
          <w:w w:val="95"/>
          <w:sz w:val="22"/>
        </w:rPr>
        <w:t>本</w:t>
      </w: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合同。</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因</w:t>
      </w:r>
      <w:r>
        <w:rPr>
          <w:rFonts w:ascii="Microsoft JhengHei" w:eastAsia="Microsoft JhengHei"/>
          <w:b/>
          <w:spacing w:val="-2"/>
          <w:w w:val="95"/>
          <w:sz w:val="22"/>
        </w:rPr>
        <w:t>此</w:t>
      </w:r>
      <w:r>
        <w:rPr>
          <w:rFonts w:ascii="Microsoft JhengHei" w:eastAsia="Microsoft JhengHei"/>
          <w:b/>
          <w:spacing w:val="-2"/>
          <w:w w:val="95"/>
          <w:sz w:val="22"/>
        </w:rPr>
        <w:t>而</w:t>
      </w:r>
      <w:r>
        <w:rPr>
          <w:rFonts w:ascii="Microsoft JhengHei" w:eastAsia="Microsoft JhengHei"/>
          <w:b/>
          <w:spacing w:val="-2"/>
          <w:w w:val="95"/>
          <w:sz w:val="22"/>
        </w:rPr>
        <w:t>解</w:t>
      </w:r>
      <w:r>
        <w:rPr>
          <w:rFonts w:ascii="Microsoft JhengHei" w:eastAsia="Microsoft JhengHei"/>
          <w:b/>
          <w:spacing w:val="-2"/>
          <w:w w:val="95"/>
          <w:sz w:val="22"/>
        </w:rPr>
        <w:t>除</w:t>
      </w:r>
      <w:r>
        <w:rPr>
          <w:rFonts w:ascii="Microsoft JhengHei" w:eastAsia="Microsoft JhengHei"/>
          <w:b/>
          <w:spacing w:val="-2"/>
          <w:w w:val="95"/>
          <w:sz w:val="22"/>
        </w:rPr>
        <w:t>本</w:t>
      </w: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的</w:t>
      </w:r>
      <w:r>
        <w:rPr>
          <w:rFonts w:ascii="Microsoft JhengHei" w:eastAsia="Microsoft JhengHei"/>
          <w:b/>
          <w:spacing w:val="-2"/>
          <w:w w:val="95"/>
          <w:sz w:val="22"/>
        </w:rPr>
        <w:t>，</w:t>
      </w:r>
      <w:r>
        <w:rPr>
          <w:rFonts w:ascii="Microsoft JhengHei" w:eastAsia="Microsoft JhengHei"/>
          <w:b/>
          <w:spacing w:val="-2"/>
          <w:w w:val="95"/>
          <w:sz w:val="22"/>
        </w:rPr>
        <w:t>对</w:t>
      </w:r>
      <w:r>
        <w:rPr>
          <w:rFonts w:ascii="Microsoft JhengHei" w:eastAsia="Microsoft JhengHei"/>
          <w:b/>
          <w:spacing w:val="-2"/>
          <w:w w:val="95"/>
          <w:sz w:val="22"/>
        </w:rPr>
        <w:t>于</w:t>
      </w:r>
      <w:r>
        <w:rPr>
          <w:rFonts w:ascii="Microsoft JhengHei" w:eastAsia="Microsoft JhengHei"/>
          <w:b/>
          <w:spacing w:val="-2"/>
          <w:w w:val="95"/>
          <w:sz w:val="22"/>
        </w:rPr>
        <w:t>本</w:t>
      </w: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复</w:t>
      </w:r>
      <w:r>
        <w:rPr>
          <w:rFonts w:ascii="Microsoft JhengHei" w:eastAsia="Microsoft JhengHei"/>
          <w:b/>
          <w:spacing w:val="-2"/>
          <w:w w:val="95"/>
          <w:sz w:val="22"/>
        </w:rPr>
        <w:t>效</w:t>
      </w:r>
      <w:r>
        <w:rPr>
          <w:rFonts w:ascii="Microsoft JhengHei" w:eastAsia="Microsoft JhengHei"/>
          <w:b/>
          <w:spacing w:val="-2"/>
          <w:w w:val="95"/>
          <w:sz w:val="22"/>
        </w:rPr>
        <w:t>之</w:t>
      </w:r>
      <w:r>
        <w:rPr>
          <w:rFonts w:ascii="Microsoft JhengHei" w:eastAsia="Microsoft JhengHei"/>
          <w:b/>
          <w:spacing w:val="-2"/>
          <w:w w:val="95"/>
          <w:sz w:val="22"/>
        </w:rPr>
        <w:t>日</w:t>
      </w:r>
      <w:r>
        <w:rPr>
          <w:rFonts w:ascii="Microsoft JhengHei" w:eastAsia="Microsoft JhengHei"/>
          <w:b/>
          <w:spacing w:val="-2"/>
          <w:w w:val="95"/>
          <w:sz w:val="22"/>
        </w:rPr>
        <w:t>（含）起至</w:t>
      </w:r>
      <w:r>
        <w:rPr>
          <w:rFonts w:ascii="Microsoft JhengHei" w:eastAsia="Microsoft JhengHei"/>
          <w:b/>
          <w:spacing w:val="-2"/>
          <w:w w:val="95"/>
          <w:sz w:val="22"/>
        </w:rPr>
        <w:t>本</w:t>
      </w: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解</w:t>
      </w:r>
      <w:r>
        <w:rPr>
          <w:rFonts w:ascii="Microsoft JhengHei" w:eastAsia="Microsoft JhengHei"/>
          <w:b/>
          <w:spacing w:val="-2"/>
          <w:w w:val="95"/>
          <w:sz w:val="22"/>
        </w:rPr>
        <w:t>除</w:t>
      </w:r>
      <w:r>
        <w:rPr>
          <w:rFonts w:ascii="Microsoft JhengHei" w:eastAsia="Microsoft JhengHei"/>
          <w:b/>
          <w:spacing w:val="-2"/>
          <w:w w:val="95"/>
          <w:sz w:val="22"/>
        </w:rPr>
        <w:t>之</w:t>
      </w:r>
      <w:r>
        <w:rPr>
          <w:rFonts w:ascii="Microsoft JhengHei" w:eastAsia="Microsoft JhengHei"/>
          <w:b/>
          <w:spacing w:val="-2"/>
          <w:w w:val="95"/>
          <w:sz w:val="22"/>
        </w:rPr>
        <w:t>日</w:t>
      </w:r>
      <w:r>
        <w:rPr>
          <w:rFonts w:ascii="Microsoft JhengHei" w:eastAsia="Microsoft JhengHei"/>
          <w:b/>
          <w:spacing w:val="-2"/>
          <w:w w:val="95"/>
          <w:sz w:val="22"/>
        </w:rPr>
        <w:t>（含）</w:t>
      </w:r>
      <w:r>
        <w:rPr>
          <w:rFonts w:ascii="Microsoft JhengHei" w:eastAsia="Microsoft JhengHei"/>
          <w:b/>
          <w:spacing w:val="-2"/>
          <w:w w:val="95"/>
          <w:sz w:val="22"/>
        </w:rPr>
        <w:t>期</w:t>
      </w:r>
      <w:r>
        <w:rPr>
          <w:rFonts w:ascii="Microsoft JhengHei" w:eastAsia="Microsoft JhengHei"/>
          <w:b/>
          <w:spacing w:val="-2"/>
          <w:w w:val="95"/>
          <w:sz w:val="22"/>
        </w:rPr>
        <w:t>间</w:t>
      </w:r>
      <w:r>
        <w:rPr>
          <w:rFonts w:ascii="Microsoft JhengHei" w:eastAsia="Microsoft JhengHei"/>
          <w:b/>
          <w:spacing w:val="-2"/>
          <w:w w:val="95"/>
          <w:sz w:val="22"/>
        </w:rPr>
        <w:t>发</w:t>
      </w:r>
      <w:r>
        <w:rPr>
          <w:rFonts w:ascii="Microsoft JhengHei" w:eastAsia="Microsoft JhengHei"/>
          <w:b/>
          <w:spacing w:val="-2"/>
          <w:w w:val="95"/>
          <w:sz w:val="22"/>
        </w:rPr>
        <w:t>生</w:t>
      </w:r>
      <w:r>
        <w:rPr>
          <w:rFonts w:ascii="Microsoft JhengHei" w:eastAsia="Microsoft JhengHei"/>
          <w:b/>
          <w:spacing w:val="-2"/>
          <w:w w:val="95"/>
          <w:sz w:val="22"/>
        </w:rPr>
        <w:t>的</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事</w:t>
      </w:r>
      <w:r>
        <w:rPr>
          <w:rFonts w:ascii="Microsoft JhengHei" w:eastAsia="Microsoft JhengHei"/>
          <w:b/>
          <w:spacing w:val="-2"/>
          <w:w w:val="95"/>
          <w:sz w:val="22"/>
        </w:rPr>
        <w:t>故</w:t>
      </w:r>
      <w:r>
        <w:rPr>
          <w:rFonts w:ascii="Microsoft JhengHei" w:eastAsia="Microsoft JhengHei"/>
          <w:b/>
          <w:spacing w:val="-2"/>
          <w:w w:val="95"/>
          <w:sz w:val="22"/>
        </w:rPr>
        <w:t>，</w:t>
      </w:r>
      <w:r>
        <w:rPr>
          <w:rFonts w:ascii="Microsoft JhengHei" w:eastAsia="Microsoft JhengHei"/>
          <w:b/>
          <w:spacing w:val="-2"/>
          <w:w w:val="95"/>
          <w:sz w:val="22"/>
        </w:rPr>
        <w:t>我</w:t>
      </w:r>
      <w:r>
        <w:rPr>
          <w:rFonts w:ascii="Microsoft JhengHei" w:eastAsia="Microsoft JhengHei"/>
          <w:b/>
          <w:spacing w:val="-2"/>
          <w:w w:val="95"/>
          <w:sz w:val="22"/>
        </w:rPr>
        <w:t>们</w:t>
      </w:r>
      <w:r>
        <w:rPr>
          <w:rFonts w:ascii="Microsoft JhengHei" w:eastAsia="Microsoft JhengHei"/>
          <w:b/>
          <w:spacing w:val="-2"/>
          <w:w w:val="95"/>
          <w:sz w:val="22"/>
        </w:rPr>
        <w:t>不</w:t>
      </w:r>
      <w:r>
        <w:rPr>
          <w:rFonts w:ascii="Microsoft JhengHei" w:eastAsia="Microsoft JhengHei"/>
          <w:b/>
          <w:spacing w:val="-2"/>
          <w:w w:val="95"/>
          <w:sz w:val="22"/>
        </w:rPr>
        <w:t>承担给</w:t>
      </w:r>
      <w:r>
        <w:rPr>
          <w:rFonts w:ascii="Microsoft JhengHei" w:eastAsia="Microsoft JhengHei"/>
          <w:b/>
          <w:spacing w:val="-2"/>
          <w:sz w:val="22"/>
        </w:rPr>
        <w:t>付</w:t>
      </w:r>
      <w:r>
        <w:rPr>
          <w:rFonts w:ascii="Microsoft JhengHei" w:eastAsia="Microsoft JhengHei"/>
          <w:b/>
          <w:spacing w:val="-2"/>
          <w:sz w:val="22"/>
        </w:rPr>
        <w:t>保</w:t>
      </w:r>
      <w:r>
        <w:rPr>
          <w:rFonts w:ascii="Microsoft JhengHei" w:eastAsia="Microsoft JhengHei"/>
          <w:b/>
          <w:spacing w:val="-2"/>
          <w:sz w:val="22"/>
        </w:rPr>
        <w:t>险</w:t>
      </w:r>
      <w:r>
        <w:rPr>
          <w:rFonts w:ascii="Microsoft JhengHei" w:eastAsia="Microsoft JhengHei"/>
          <w:b/>
          <w:spacing w:val="-2"/>
          <w:sz w:val="22"/>
        </w:rPr>
        <w:t>金</w:t>
      </w:r>
      <w:r>
        <w:rPr>
          <w:rFonts w:ascii="Microsoft JhengHei" w:eastAsia="Microsoft JhengHei"/>
          <w:b/>
          <w:spacing w:val="-2"/>
          <w:sz w:val="22"/>
        </w:rPr>
        <w:t>的</w:t>
      </w:r>
      <w:r>
        <w:rPr>
          <w:rFonts w:ascii="Microsoft JhengHei" w:eastAsia="Microsoft JhengHei"/>
          <w:b/>
          <w:spacing w:val="-2"/>
          <w:sz w:val="22"/>
        </w:rPr>
        <w:t>责</w:t>
      </w:r>
      <w:r>
        <w:rPr>
          <w:rFonts w:ascii="Microsoft JhengHei" w:eastAsia="Microsoft JhengHei"/>
          <w:b/>
          <w:spacing w:val="-2"/>
          <w:sz w:val="22"/>
        </w:rPr>
        <w:t>任</w:t>
      </w:r>
      <w:r>
        <w:rPr>
          <w:rFonts w:ascii="Microsoft JhengHei" w:eastAsia="Microsoft JhengHei"/>
          <w:b/>
          <w:spacing w:val="-2"/>
          <w:sz w:val="22"/>
        </w:rPr>
        <w:t>。</w:t>
      </w:r>
    </w:p>
    <w:p>
      <w:pPr>
        <w:spacing w:after="0" w:line="184" w:lineRule="auto"/>
        <w:jc w:val="both"/>
        <w:rPr>
          <w:rFonts w:ascii="Microsoft JhengHei" w:eastAsia="Microsoft JhengHei"/>
          <w:sz w:val="22"/>
        </w:rPr>
        <w:sectPr>
          <w:type w:val="continuous"/>
          <w:pgSz w:w="11910" w:h="16840"/>
          <w:pgMar w:top="820" w:bottom="280" w:left="1040" w:right="1100"/>
          <w:cols w:num="2" w:equalWidth="0">
            <w:col w:w="2491" w:space="40"/>
            <w:col w:w="7239"/>
          </w:cols>
        </w:sectPr>
      </w:pPr>
    </w:p>
    <w:p>
      <w:pPr>
        <w:pStyle w:val="BodyText"/>
        <w:rPr>
          <w:rFonts w:ascii="Microsoft JhengHei"/>
          <w:b/>
          <w:sz w:val="14"/>
        </w:rPr>
      </w:pPr>
    </w:p>
    <w:p>
      <w:pPr>
        <w:spacing w:after="0"/>
        <w:rPr>
          <w:rFonts w:ascii="Microsoft JhengHei"/>
          <w:sz w:val="14"/>
        </w:rPr>
        <w:sectPr>
          <w:type w:val="continuous"/>
          <w:pgSz w:w="11910" w:h="16840"/>
          <w:pgMar w:top="820" w:bottom="280" w:left="1040" w:right="1100"/>
        </w:sectPr>
      </w:pPr>
    </w:p>
    <w:p>
      <w:pPr>
        <w:pStyle w:val="ListParagraph"/>
        <w:numPr>
          <w:ilvl w:val="1"/>
          <w:numId w:val="11"/>
        </w:numPr>
        <w:tabs>
          <w:tab w:pos="1223" w:val="left" w:leader="none"/>
          <w:tab w:pos="1224" w:val="left" w:leader="none"/>
        </w:tabs>
        <w:spacing w:line="194" w:lineRule="auto" w:before="56" w:after="0"/>
        <w:ind w:left="1223" w:right="0" w:hanging="860"/>
        <w:jc w:val="left"/>
        <w:rPr>
          <w:rFonts w:ascii="Microsoft JhengHei" w:eastAsia="Microsoft JhengHei"/>
          <w:b/>
          <w:sz w:val="21"/>
        </w:rPr>
      </w:pPr>
      <w:r>
        <w:rPr>
          <w:rFonts w:ascii="Microsoft JhengHei" w:eastAsia="Microsoft JhengHei"/>
          <w:b/>
          <w:spacing w:val="-2"/>
          <w:sz w:val="21"/>
        </w:rPr>
        <w:t>我们合同解除</w:t>
      </w:r>
      <w:r>
        <w:rPr>
          <w:rFonts w:ascii="Microsoft JhengHei" w:eastAsia="Microsoft JhengHei"/>
          <w:b/>
          <w:spacing w:val="-4"/>
          <w:sz w:val="21"/>
        </w:rPr>
        <w:t>权的限制</w:t>
      </w:r>
    </w:p>
    <w:p>
      <w:pPr>
        <w:pStyle w:val="BodyText"/>
        <w:spacing w:before="72"/>
        <w:ind w:left="272"/>
      </w:pPr>
      <w:r>
        <w:rPr/>
        <w:br w:type="column"/>
      </w:r>
      <w:r>
        <w:rPr>
          <w:spacing w:val="-4"/>
        </w:rPr>
        <w:t>前条规定的合同解除权，自我们知道有解除事由之日起，超过 </w:t>
      </w:r>
      <w:r>
        <w:rPr>
          <w:spacing w:val="-2"/>
        </w:rPr>
        <w:t>30</w:t>
      </w:r>
      <w:r>
        <w:rPr>
          <w:spacing w:val="-15"/>
        </w:rPr>
        <w:t> 日不行</w:t>
      </w:r>
    </w:p>
    <w:p>
      <w:pPr>
        <w:pStyle w:val="BodyText"/>
        <w:spacing w:line="278" w:lineRule="auto" w:before="43"/>
        <w:ind w:left="272" w:right="270"/>
      </w:pPr>
      <w:r>
        <w:rPr>
          <w:spacing w:val="-5"/>
        </w:rPr>
        <w:t>使而消灭。自本主险合同成立之日或复效之日起超过 </w:t>
      </w:r>
      <w:r>
        <w:rPr>
          <w:spacing w:val="-2"/>
        </w:rPr>
        <w:t>2</w:t>
      </w:r>
      <w:r>
        <w:rPr>
          <w:spacing w:val="-10"/>
        </w:rPr>
        <w:t> 年的，我们不得解</w:t>
      </w:r>
      <w:r>
        <w:rPr>
          <w:spacing w:val="-2"/>
        </w:rPr>
        <w:t>除合同；发生保险事故的，我们承担给付保险金的责任。</w:t>
      </w:r>
    </w:p>
    <w:p>
      <w:pPr>
        <w:spacing w:after="0" w:line="278" w:lineRule="auto"/>
        <w:sectPr>
          <w:type w:val="continuous"/>
          <w:pgSz w:w="11910" w:h="16840"/>
          <w:pgMar w:top="820" w:bottom="280" w:left="1040" w:right="1100"/>
          <w:cols w:num="2" w:equalWidth="0">
            <w:col w:w="2491" w:space="40"/>
            <w:col w:w="7239"/>
          </w:cols>
        </w:sectPr>
      </w:pPr>
    </w:p>
    <w:p>
      <w:pPr>
        <w:pStyle w:val="BodyText"/>
        <w:spacing w:before="9"/>
        <w:rPr>
          <w:sz w:val="18"/>
        </w:rPr>
      </w:pPr>
    </w:p>
    <w:p>
      <w:pPr>
        <w:pStyle w:val="ListParagraph"/>
        <w:numPr>
          <w:ilvl w:val="1"/>
          <w:numId w:val="11"/>
        </w:numPr>
        <w:tabs>
          <w:tab w:pos="1223" w:val="left" w:leader="none"/>
          <w:tab w:pos="1224" w:val="left" w:leader="none"/>
          <w:tab w:pos="2836" w:val="left" w:leader="none"/>
        </w:tabs>
        <w:spacing w:line="235" w:lineRule="auto" w:before="8" w:after="0"/>
        <w:ind w:left="2837" w:right="268" w:hanging="2473"/>
        <w:jc w:val="left"/>
        <w:rPr>
          <w:sz w:val="21"/>
        </w:rPr>
      </w:pP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pacing w:val="-4"/>
          <w:sz w:val="21"/>
        </w:rPr>
        <w:t>错</w:t>
      </w:r>
      <w:r>
        <w:rPr>
          <w:rFonts w:ascii="Microsoft JhengHei" w:eastAsia="Microsoft JhengHei"/>
          <w:b/>
          <w:spacing w:val="-4"/>
          <w:sz w:val="21"/>
        </w:rPr>
        <w:t>误</w:t>
      </w:r>
      <w:r>
        <w:rPr>
          <w:rFonts w:ascii="Microsoft JhengHei" w:eastAsia="Microsoft JhengHei"/>
          <w:b/>
          <w:sz w:val="21"/>
        </w:rPr>
        <w:tab/>
      </w:r>
      <w:r>
        <w:rPr>
          <w:spacing w:val="-2"/>
          <w:sz w:val="21"/>
        </w:rPr>
        <w:t>您</w:t>
      </w:r>
      <w:r>
        <w:rPr>
          <w:spacing w:val="-2"/>
          <w:sz w:val="21"/>
        </w:rPr>
        <w:t>在</w:t>
      </w:r>
      <w:r>
        <w:rPr>
          <w:spacing w:val="-2"/>
          <w:sz w:val="21"/>
        </w:rPr>
        <w:t>申请投保时</w:t>
      </w:r>
      <w:r>
        <w:rPr>
          <w:spacing w:val="-70"/>
          <w:sz w:val="21"/>
        </w:rPr>
        <w:t>，</w:t>
      </w:r>
      <w:r>
        <w:rPr>
          <w:spacing w:val="-2"/>
          <w:sz w:val="21"/>
        </w:rPr>
        <w:t>应将与有</w:t>
      </w:r>
      <w:r>
        <w:rPr>
          <w:spacing w:val="-2"/>
          <w:sz w:val="21"/>
        </w:rPr>
        <w:t>效</w:t>
      </w:r>
      <w:r>
        <w:rPr>
          <w:spacing w:val="-2"/>
          <w:sz w:val="21"/>
        </w:rPr>
        <w:t>身</w:t>
      </w:r>
      <w:r>
        <w:rPr>
          <w:spacing w:val="-2"/>
          <w:sz w:val="21"/>
        </w:rPr>
        <w:t>份证件相符的被保险</w:t>
      </w:r>
      <w:r>
        <w:rPr>
          <w:spacing w:val="-2"/>
          <w:sz w:val="21"/>
        </w:rPr>
        <w:t>人</w:t>
      </w:r>
      <w:r>
        <w:rPr>
          <w:spacing w:val="-2"/>
          <w:sz w:val="21"/>
        </w:rPr>
        <w:t>的</w:t>
      </w:r>
      <w:r>
        <w:rPr>
          <w:spacing w:val="-2"/>
          <w:sz w:val="21"/>
        </w:rPr>
        <w:t>出生日期在</w:t>
      </w:r>
      <w:r>
        <w:rPr>
          <w:spacing w:val="-2"/>
          <w:sz w:val="21"/>
        </w:rPr>
        <w:t>投</w:t>
      </w:r>
      <w:r>
        <w:rPr>
          <w:spacing w:val="-2"/>
          <w:sz w:val="21"/>
        </w:rPr>
        <w:t>保</w:t>
      </w:r>
      <w:r>
        <w:rPr>
          <w:spacing w:val="-2"/>
          <w:sz w:val="21"/>
        </w:rPr>
        <w:t>书</w:t>
      </w:r>
      <w:r>
        <w:rPr>
          <w:spacing w:val="-2"/>
          <w:sz w:val="21"/>
        </w:rPr>
        <w:t>上</w:t>
      </w:r>
      <w:r>
        <w:rPr>
          <w:spacing w:val="-2"/>
          <w:sz w:val="21"/>
        </w:rPr>
        <w:t>填明，如果发生错误</w:t>
      </w:r>
      <w:r>
        <w:rPr>
          <w:spacing w:val="-2"/>
          <w:sz w:val="21"/>
        </w:rPr>
        <w:t>按</w:t>
      </w:r>
      <w:r>
        <w:rPr>
          <w:spacing w:val="-2"/>
          <w:sz w:val="21"/>
        </w:rPr>
        <w:t>照</w:t>
      </w:r>
      <w:r>
        <w:rPr>
          <w:spacing w:val="-2"/>
          <w:sz w:val="21"/>
        </w:rPr>
        <w:t>下列方式办</w:t>
      </w:r>
      <w:r>
        <w:rPr>
          <w:spacing w:val="-2"/>
          <w:sz w:val="21"/>
        </w:rPr>
        <w:t>理</w:t>
      </w:r>
      <w:r>
        <w:rPr>
          <w:spacing w:val="-2"/>
          <w:sz w:val="21"/>
        </w:rPr>
        <w:t>：</w:t>
      </w:r>
    </w:p>
    <w:p>
      <w:pPr>
        <w:spacing w:line="184" w:lineRule="auto" w:before="31"/>
        <w:ind w:left="3321" w:right="277" w:hanging="485"/>
        <w:jc w:val="both"/>
        <w:rPr>
          <w:rFonts w:ascii="Microsoft JhengHei" w:hAnsi="Microsoft JhengHei" w:eastAsia="Microsoft JhengHei"/>
          <w:b/>
          <w:sz w:val="22"/>
        </w:rPr>
      </w:pPr>
      <w:r>
        <w:rPr>
          <w:rFonts w:ascii="Microsoft JhengHei" w:hAnsi="Microsoft JhengHei" w:eastAsia="Microsoft JhengHei"/>
          <w:b/>
          <w:w w:val="95"/>
          <w:sz w:val="22"/>
        </w:rPr>
        <w:t>(一) </w:t>
      </w:r>
      <w:r>
        <w:rPr>
          <w:rFonts w:ascii="Microsoft JhengHei" w:hAnsi="Microsoft JhengHei" w:eastAsia="Microsoft JhengHei"/>
          <w:b/>
          <w:w w:val="95"/>
          <w:sz w:val="22"/>
        </w:rPr>
        <w:t>您</w:t>
      </w:r>
      <w:r>
        <w:rPr>
          <w:rFonts w:ascii="Microsoft JhengHei" w:hAnsi="Microsoft JhengHei" w:eastAsia="Microsoft JhengHei"/>
          <w:b/>
          <w:w w:val="95"/>
          <w:sz w:val="22"/>
        </w:rPr>
        <w:t>申</w:t>
      </w:r>
      <w:r>
        <w:rPr>
          <w:rFonts w:ascii="Microsoft JhengHei" w:hAnsi="Microsoft JhengHei" w:eastAsia="Microsoft JhengHei"/>
          <w:b/>
          <w:w w:val="95"/>
          <w:sz w:val="22"/>
        </w:rPr>
        <w:t>报</w:t>
      </w:r>
      <w:r>
        <w:rPr>
          <w:rFonts w:ascii="Microsoft JhengHei" w:hAnsi="Microsoft JhengHei" w:eastAsia="Microsoft JhengHei"/>
          <w:b/>
          <w:w w:val="95"/>
          <w:sz w:val="22"/>
        </w:rPr>
        <w:t>的</w:t>
      </w:r>
      <w:r>
        <w:rPr>
          <w:rFonts w:ascii="Microsoft JhengHei" w:hAnsi="Microsoft JhengHei" w:eastAsia="Microsoft JhengHei"/>
          <w:b/>
          <w:w w:val="95"/>
          <w:sz w:val="22"/>
        </w:rPr>
        <w:t>被</w:t>
      </w:r>
      <w:r>
        <w:rPr>
          <w:rFonts w:ascii="Microsoft JhengHei" w:hAnsi="Microsoft JhengHei" w:eastAsia="Microsoft JhengHei"/>
          <w:b/>
          <w:w w:val="95"/>
          <w:sz w:val="22"/>
        </w:rPr>
        <w:t>保</w:t>
      </w:r>
      <w:r>
        <w:rPr>
          <w:rFonts w:ascii="Microsoft JhengHei" w:hAnsi="Microsoft JhengHei" w:eastAsia="Microsoft JhengHei"/>
          <w:b/>
          <w:w w:val="95"/>
          <w:sz w:val="22"/>
        </w:rPr>
        <w:t>险</w:t>
      </w:r>
      <w:r>
        <w:rPr>
          <w:rFonts w:ascii="Microsoft JhengHei" w:hAnsi="Microsoft JhengHei" w:eastAsia="Microsoft JhengHei"/>
          <w:b/>
          <w:w w:val="95"/>
          <w:sz w:val="22"/>
        </w:rPr>
        <w:t>人</w:t>
      </w:r>
      <w:r>
        <w:rPr>
          <w:rFonts w:ascii="Microsoft JhengHei" w:hAnsi="Microsoft JhengHei" w:eastAsia="Microsoft JhengHei"/>
          <w:b/>
          <w:w w:val="95"/>
          <w:sz w:val="22"/>
        </w:rPr>
        <w:t>年</w:t>
      </w:r>
      <w:r>
        <w:rPr>
          <w:rFonts w:ascii="Microsoft JhengHei" w:hAnsi="Microsoft JhengHei" w:eastAsia="Microsoft JhengHei"/>
          <w:b/>
          <w:w w:val="95"/>
          <w:sz w:val="22"/>
        </w:rPr>
        <w:t>龄</w:t>
      </w:r>
      <w:r>
        <w:rPr>
          <w:rFonts w:ascii="Microsoft JhengHei" w:hAnsi="Microsoft JhengHei" w:eastAsia="Microsoft JhengHei"/>
          <w:b/>
          <w:w w:val="95"/>
          <w:sz w:val="22"/>
        </w:rPr>
        <w:t>不</w:t>
      </w:r>
      <w:r>
        <w:rPr>
          <w:rFonts w:ascii="Microsoft JhengHei" w:hAnsi="Microsoft JhengHei" w:eastAsia="Microsoft JhengHei"/>
          <w:b/>
          <w:w w:val="95"/>
          <w:sz w:val="22"/>
        </w:rPr>
        <w:t>真</w:t>
      </w:r>
      <w:r>
        <w:rPr>
          <w:rFonts w:ascii="Microsoft JhengHei" w:hAnsi="Microsoft JhengHei" w:eastAsia="Microsoft JhengHei"/>
          <w:b/>
          <w:w w:val="95"/>
          <w:sz w:val="22"/>
        </w:rPr>
        <w:t>实</w:t>
      </w:r>
      <w:r>
        <w:rPr>
          <w:rFonts w:ascii="Microsoft JhengHei" w:hAnsi="Microsoft JhengHei" w:eastAsia="Microsoft JhengHei"/>
          <w:b/>
          <w:w w:val="95"/>
          <w:sz w:val="22"/>
        </w:rPr>
        <w:t>，</w:t>
      </w:r>
      <w:r>
        <w:rPr>
          <w:rFonts w:ascii="Microsoft JhengHei" w:hAnsi="Microsoft JhengHei" w:eastAsia="Microsoft JhengHei"/>
          <w:b/>
          <w:w w:val="95"/>
          <w:sz w:val="22"/>
        </w:rPr>
        <w:t>并</w:t>
      </w:r>
      <w:r>
        <w:rPr>
          <w:rFonts w:ascii="Microsoft JhengHei" w:hAnsi="Microsoft JhengHei" w:eastAsia="Microsoft JhengHei"/>
          <w:b/>
          <w:w w:val="95"/>
          <w:sz w:val="22"/>
        </w:rPr>
        <w:t>且</w:t>
      </w:r>
      <w:r>
        <w:rPr>
          <w:rFonts w:ascii="Microsoft JhengHei" w:hAnsi="Microsoft JhengHei" w:eastAsia="Microsoft JhengHei"/>
          <w:b/>
          <w:w w:val="95"/>
          <w:sz w:val="22"/>
        </w:rPr>
        <w:t>其</w:t>
      </w:r>
      <w:r>
        <w:rPr>
          <w:rFonts w:ascii="Microsoft JhengHei" w:hAnsi="Microsoft JhengHei" w:eastAsia="Microsoft JhengHei"/>
          <w:b/>
          <w:w w:val="95"/>
          <w:sz w:val="22"/>
        </w:rPr>
        <w:t>真</w:t>
      </w:r>
      <w:r>
        <w:rPr>
          <w:rFonts w:ascii="Microsoft JhengHei" w:hAnsi="Microsoft JhengHei" w:eastAsia="Microsoft JhengHei"/>
          <w:b/>
          <w:w w:val="95"/>
          <w:sz w:val="22"/>
        </w:rPr>
        <w:t>实</w:t>
      </w:r>
      <w:r>
        <w:rPr>
          <w:rFonts w:ascii="Microsoft JhengHei" w:hAnsi="Microsoft JhengHei" w:eastAsia="Microsoft JhengHei"/>
          <w:b/>
          <w:w w:val="95"/>
          <w:sz w:val="22"/>
        </w:rPr>
        <w:t>年</w:t>
      </w:r>
      <w:r>
        <w:rPr>
          <w:rFonts w:ascii="Microsoft JhengHei" w:hAnsi="Microsoft JhengHei" w:eastAsia="Microsoft JhengHei"/>
          <w:b/>
          <w:w w:val="95"/>
          <w:sz w:val="22"/>
        </w:rPr>
        <w:t>龄</w:t>
      </w:r>
      <w:r>
        <w:rPr>
          <w:rFonts w:ascii="Microsoft JhengHei" w:hAnsi="Microsoft JhengHei" w:eastAsia="Microsoft JhengHei"/>
          <w:b/>
          <w:w w:val="95"/>
          <w:sz w:val="22"/>
        </w:rPr>
        <w:t>不</w:t>
      </w:r>
      <w:r>
        <w:rPr>
          <w:rFonts w:ascii="Microsoft JhengHei" w:hAnsi="Microsoft JhengHei" w:eastAsia="Microsoft JhengHei"/>
          <w:b/>
          <w:w w:val="95"/>
          <w:sz w:val="22"/>
        </w:rPr>
        <w:t>符</w:t>
      </w:r>
      <w:r>
        <w:rPr>
          <w:rFonts w:ascii="Microsoft JhengHei" w:hAnsi="Microsoft JhengHei" w:eastAsia="Microsoft JhengHei"/>
          <w:b/>
          <w:w w:val="95"/>
          <w:sz w:val="22"/>
        </w:rPr>
        <w:t>合</w:t>
      </w:r>
      <w:r>
        <w:rPr>
          <w:rFonts w:ascii="Microsoft JhengHei" w:hAnsi="Microsoft JhengHei" w:eastAsia="Microsoft JhengHei"/>
          <w:b/>
          <w:w w:val="95"/>
          <w:sz w:val="22"/>
        </w:rPr>
        <w:t>本</w:t>
      </w:r>
      <w:r>
        <w:rPr>
          <w:rFonts w:ascii="Microsoft JhengHei" w:hAnsi="Microsoft JhengHei" w:eastAsia="Microsoft JhengHei"/>
          <w:b/>
          <w:w w:val="95"/>
          <w:sz w:val="22"/>
        </w:rPr>
        <w:t>主</w:t>
      </w:r>
      <w:r>
        <w:rPr>
          <w:rFonts w:ascii="Microsoft JhengHei" w:hAnsi="Microsoft JhengHei" w:eastAsia="Microsoft JhengHei"/>
          <w:b/>
          <w:w w:val="95"/>
          <w:sz w:val="22"/>
        </w:rPr>
        <w:t>险合同</w:t>
      </w:r>
      <w:r>
        <w:rPr>
          <w:rFonts w:ascii="Microsoft JhengHei" w:hAnsi="Microsoft JhengHei" w:eastAsia="Microsoft JhengHei"/>
          <w:b/>
          <w:spacing w:val="-2"/>
          <w:w w:val="95"/>
          <w:sz w:val="22"/>
        </w:rPr>
        <w:t>约</w:t>
      </w:r>
      <w:r>
        <w:rPr>
          <w:rFonts w:ascii="Microsoft JhengHei" w:hAnsi="Microsoft JhengHei" w:eastAsia="Microsoft JhengHei"/>
          <w:b/>
          <w:spacing w:val="-2"/>
          <w:w w:val="95"/>
          <w:sz w:val="22"/>
        </w:rPr>
        <w:t>定</w:t>
      </w:r>
      <w:r>
        <w:rPr>
          <w:rFonts w:ascii="Microsoft JhengHei" w:hAnsi="Microsoft JhengHei" w:eastAsia="Microsoft JhengHei"/>
          <w:b/>
          <w:spacing w:val="-2"/>
          <w:w w:val="95"/>
          <w:sz w:val="22"/>
        </w:rPr>
        <w:t>投</w:t>
      </w:r>
      <w:r>
        <w:rPr>
          <w:rFonts w:ascii="Microsoft JhengHei" w:hAnsi="Microsoft JhengHei" w:eastAsia="Microsoft JhengHei"/>
          <w:b/>
          <w:spacing w:val="-2"/>
          <w:w w:val="95"/>
          <w:sz w:val="22"/>
        </w:rPr>
        <w:t>保年龄</w:t>
      </w:r>
      <w:r>
        <w:rPr>
          <w:rFonts w:ascii="Microsoft JhengHei" w:hAnsi="Microsoft JhengHei" w:eastAsia="Microsoft JhengHei"/>
          <w:b/>
          <w:spacing w:val="-2"/>
          <w:w w:val="95"/>
          <w:sz w:val="22"/>
        </w:rPr>
        <w:t>限</w:t>
      </w:r>
      <w:r>
        <w:rPr>
          <w:rFonts w:ascii="Microsoft JhengHei" w:hAnsi="Microsoft JhengHei" w:eastAsia="Microsoft JhengHei"/>
          <w:b/>
          <w:spacing w:val="-2"/>
          <w:w w:val="95"/>
          <w:sz w:val="22"/>
        </w:rPr>
        <w:t>制</w:t>
      </w:r>
      <w:r>
        <w:rPr>
          <w:rFonts w:ascii="Microsoft JhengHei" w:hAnsi="Microsoft JhengHei" w:eastAsia="Microsoft JhengHei"/>
          <w:b/>
          <w:spacing w:val="-2"/>
          <w:w w:val="95"/>
          <w:sz w:val="22"/>
        </w:rPr>
        <w:t>的，我</w:t>
      </w:r>
      <w:r>
        <w:rPr>
          <w:rFonts w:ascii="Microsoft JhengHei" w:hAnsi="Microsoft JhengHei" w:eastAsia="Microsoft JhengHei"/>
          <w:b/>
          <w:spacing w:val="-2"/>
          <w:w w:val="95"/>
          <w:sz w:val="22"/>
        </w:rPr>
        <w:t>们</w:t>
      </w:r>
      <w:r>
        <w:rPr>
          <w:rFonts w:ascii="Microsoft JhengHei" w:hAnsi="Microsoft JhengHei" w:eastAsia="Microsoft JhengHei"/>
          <w:b/>
          <w:spacing w:val="-2"/>
          <w:w w:val="95"/>
          <w:sz w:val="22"/>
        </w:rPr>
        <w:t>有</w:t>
      </w:r>
      <w:r>
        <w:rPr>
          <w:rFonts w:ascii="Microsoft JhengHei" w:hAnsi="Microsoft JhengHei" w:eastAsia="Microsoft JhengHei"/>
          <w:b/>
          <w:spacing w:val="-2"/>
          <w:w w:val="95"/>
          <w:sz w:val="22"/>
        </w:rPr>
        <w:t>权</w:t>
      </w:r>
      <w:r>
        <w:rPr>
          <w:rFonts w:ascii="Microsoft JhengHei" w:hAnsi="Microsoft JhengHei" w:eastAsia="Microsoft JhengHei"/>
          <w:b/>
          <w:spacing w:val="-2"/>
          <w:w w:val="95"/>
          <w:sz w:val="22"/>
        </w:rPr>
        <w:t>解除本</w:t>
      </w:r>
      <w:r>
        <w:rPr>
          <w:rFonts w:ascii="Microsoft JhengHei" w:hAnsi="Microsoft JhengHei" w:eastAsia="Microsoft JhengHei"/>
          <w:b/>
          <w:spacing w:val="-2"/>
          <w:w w:val="95"/>
          <w:sz w:val="22"/>
        </w:rPr>
        <w:t>主</w:t>
      </w:r>
      <w:r>
        <w:rPr>
          <w:rFonts w:ascii="Microsoft JhengHei" w:hAnsi="Microsoft JhengHei" w:eastAsia="Microsoft JhengHei"/>
          <w:b/>
          <w:spacing w:val="-2"/>
          <w:w w:val="95"/>
          <w:sz w:val="22"/>
        </w:rPr>
        <w:t>险</w:t>
      </w:r>
      <w:r>
        <w:rPr>
          <w:rFonts w:ascii="Microsoft JhengHei" w:hAnsi="Microsoft JhengHei" w:eastAsia="Microsoft JhengHei"/>
          <w:b/>
          <w:spacing w:val="-2"/>
          <w:w w:val="95"/>
          <w:sz w:val="22"/>
        </w:rPr>
        <w:t>合同。</w:t>
      </w:r>
      <w:r>
        <w:rPr>
          <w:rFonts w:ascii="Microsoft JhengHei" w:hAnsi="Microsoft JhengHei" w:eastAsia="Microsoft JhengHei"/>
          <w:b/>
          <w:spacing w:val="-2"/>
          <w:w w:val="95"/>
          <w:sz w:val="22"/>
        </w:rPr>
        <w:t>我</w:t>
      </w:r>
      <w:r>
        <w:rPr>
          <w:rFonts w:ascii="Microsoft JhengHei" w:hAnsi="Microsoft JhengHei" w:eastAsia="Microsoft JhengHei"/>
          <w:b/>
          <w:spacing w:val="-2"/>
          <w:w w:val="95"/>
          <w:sz w:val="22"/>
        </w:rPr>
        <w:t>们</w:t>
      </w:r>
      <w:r>
        <w:rPr>
          <w:rFonts w:ascii="Microsoft JhengHei" w:hAnsi="Microsoft JhengHei" w:eastAsia="Microsoft JhengHei"/>
          <w:b/>
          <w:spacing w:val="-2"/>
          <w:w w:val="95"/>
          <w:sz w:val="22"/>
        </w:rPr>
        <w:t>行</w:t>
      </w:r>
      <w:r>
        <w:rPr>
          <w:rFonts w:ascii="Microsoft JhengHei" w:hAnsi="Microsoft JhengHei" w:eastAsia="Microsoft JhengHei"/>
          <w:b/>
          <w:spacing w:val="-2"/>
          <w:w w:val="95"/>
          <w:sz w:val="22"/>
        </w:rPr>
        <w:t>使</w:t>
      </w:r>
      <w:r>
        <w:rPr>
          <w:rFonts w:ascii="Microsoft JhengHei" w:hAnsi="Microsoft JhengHei" w:eastAsia="Microsoft JhengHei"/>
          <w:b/>
          <w:spacing w:val="-2"/>
          <w:w w:val="95"/>
          <w:sz w:val="22"/>
        </w:rPr>
        <w:t>合</w:t>
      </w:r>
      <w:r>
        <w:rPr>
          <w:rFonts w:ascii="Microsoft JhengHei" w:hAnsi="Microsoft JhengHei" w:eastAsia="Microsoft JhengHei"/>
          <w:b/>
          <w:spacing w:val="-2"/>
          <w:w w:val="95"/>
          <w:sz w:val="22"/>
        </w:rPr>
        <w:t>同</w:t>
      </w:r>
      <w:r>
        <w:rPr>
          <w:rFonts w:ascii="Microsoft JhengHei" w:hAnsi="Microsoft JhengHei" w:eastAsia="Microsoft JhengHei"/>
          <w:b/>
          <w:spacing w:val="-2"/>
          <w:w w:val="95"/>
          <w:sz w:val="22"/>
        </w:rPr>
        <w:t>解</w:t>
      </w:r>
      <w:r>
        <w:rPr>
          <w:rFonts w:ascii="Microsoft JhengHei" w:hAnsi="Microsoft JhengHei" w:eastAsia="Microsoft JhengHei"/>
          <w:b/>
          <w:spacing w:val="-2"/>
          <w:w w:val="95"/>
          <w:sz w:val="22"/>
        </w:rPr>
        <w:t>除</w:t>
      </w:r>
      <w:r>
        <w:rPr>
          <w:rFonts w:ascii="Microsoft JhengHei" w:hAnsi="Microsoft JhengHei" w:eastAsia="Microsoft JhengHei"/>
          <w:b/>
          <w:spacing w:val="-2"/>
          <w:w w:val="95"/>
          <w:sz w:val="22"/>
        </w:rPr>
        <w:t>权</w:t>
      </w:r>
      <w:r>
        <w:rPr>
          <w:rFonts w:ascii="Microsoft JhengHei" w:hAnsi="Microsoft JhengHei" w:eastAsia="Microsoft JhengHei"/>
          <w:b/>
          <w:spacing w:val="-2"/>
          <w:w w:val="95"/>
          <w:sz w:val="22"/>
        </w:rPr>
        <w:t>适</w:t>
      </w:r>
      <w:r>
        <w:rPr>
          <w:rFonts w:ascii="Microsoft JhengHei" w:hAnsi="Microsoft JhengHei" w:eastAsia="Microsoft JhengHei"/>
          <w:b/>
          <w:spacing w:val="-2"/>
          <w:w w:val="95"/>
          <w:sz w:val="22"/>
        </w:rPr>
        <w:t>用“我</w:t>
      </w:r>
      <w:r>
        <w:rPr>
          <w:rFonts w:ascii="Microsoft JhengHei" w:hAnsi="Microsoft JhengHei" w:eastAsia="Microsoft JhengHei"/>
          <w:b/>
          <w:spacing w:val="-2"/>
          <w:w w:val="95"/>
          <w:sz w:val="22"/>
        </w:rPr>
        <w:t>们</w:t>
      </w:r>
      <w:r>
        <w:rPr>
          <w:rFonts w:ascii="Microsoft JhengHei" w:hAnsi="Microsoft JhengHei" w:eastAsia="Microsoft JhengHei"/>
          <w:b/>
          <w:spacing w:val="-2"/>
          <w:w w:val="95"/>
          <w:sz w:val="22"/>
        </w:rPr>
        <w:t>合</w:t>
      </w:r>
      <w:r>
        <w:rPr>
          <w:rFonts w:ascii="Microsoft JhengHei" w:hAnsi="Microsoft JhengHei" w:eastAsia="Microsoft JhengHei"/>
          <w:b/>
          <w:spacing w:val="-2"/>
          <w:w w:val="95"/>
          <w:sz w:val="22"/>
        </w:rPr>
        <w:t>同解除</w:t>
      </w:r>
      <w:r>
        <w:rPr>
          <w:rFonts w:ascii="Microsoft JhengHei" w:hAnsi="Microsoft JhengHei" w:eastAsia="Microsoft JhengHei"/>
          <w:b/>
          <w:spacing w:val="-2"/>
          <w:w w:val="95"/>
          <w:sz w:val="22"/>
        </w:rPr>
        <w:t>权</w:t>
      </w:r>
      <w:r>
        <w:rPr>
          <w:rFonts w:ascii="Microsoft JhengHei" w:hAnsi="Microsoft JhengHei" w:eastAsia="Microsoft JhengHei"/>
          <w:b/>
          <w:spacing w:val="-2"/>
          <w:w w:val="95"/>
          <w:sz w:val="22"/>
        </w:rPr>
        <w:t>的</w:t>
      </w:r>
      <w:r>
        <w:rPr>
          <w:rFonts w:ascii="Microsoft JhengHei" w:hAnsi="Microsoft JhengHei" w:eastAsia="Microsoft JhengHei"/>
          <w:b/>
          <w:spacing w:val="-2"/>
          <w:w w:val="95"/>
          <w:sz w:val="22"/>
        </w:rPr>
        <w:t>限</w:t>
      </w:r>
      <w:r>
        <w:rPr>
          <w:rFonts w:ascii="Microsoft JhengHei" w:hAnsi="Microsoft JhengHei" w:eastAsia="Microsoft JhengHei"/>
          <w:b/>
          <w:spacing w:val="-2"/>
          <w:w w:val="95"/>
          <w:sz w:val="22"/>
        </w:rPr>
        <w:t>制”的</w:t>
      </w:r>
      <w:r>
        <w:rPr>
          <w:rFonts w:ascii="Microsoft JhengHei" w:hAnsi="Microsoft JhengHei" w:eastAsia="Microsoft JhengHei"/>
          <w:b/>
          <w:spacing w:val="-2"/>
          <w:w w:val="95"/>
          <w:sz w:val="22"/>
        </w:rPr>
        <w:t>规</w:t>
      </w:r>
      <w:r>
        <w:rPr>
          <w:rFonts w:ascii="Microsoft JhengHei" w:hAnsi="Microsoft JhengHei" w:eastAsia="Microsoft JhengHei"/>
          <w:b/>
          <w:spacing w:val="-2"/>
          <w:w w:val="95"/>
          <w:sz w:val="22"/>
        </w:rPr>
        <w:t>定</w:t>
      </w:r>
      <w:r>
        <w:rPr>
          <w:rFonts w:ascii="Microsoft JhengHei" w:hAnsi="Microsoft JhengHei" w:eastAsia="Microsoft JhengHei"/>
          <w:b/>
          <w:spacing w:val="-2"/>
          <w:w w:val="95"/>
          <w:sz w:val="22"/>
        </w:rPr>
        <w:t>。对于</w:t>
      </w:r>
      <w:r>
        <w:rPr>
          <w:rFonts w:ascii="Microsoft JhengHei" w:hAnsi="Microsoft JhengHei" w:eastAsia="Microsoft JhengHei"/>
          <w:b/>
          <w:spacing w:val="-2"/>
          <w:w w:val="95"/>
          <w:sz w:val="22"/>
        </w:rPr>
        <w:t>解</w:t>
      </w:r>
      <w:r>
        <w:rPr>
          <w:rFonts w:ascii="Microsoft JhengHei" w:hAnsi="Microsoft JhengHei" w:eastAsia="Microsoft JhengHei"/>
          <w:b/>
          <w:spacing w:val="-2"/>
          <w:w w:val="95"/>
          <w:sz w:val="22"/>
        </w:rPr>
        <w:t>除</w:t>
      </w:r>
      <w:r>
        <w:rPr>
          <w:rFonts w:ascii="Microsoft JhengHei" w:hAnsi="Microsoft JhengHei" w:eastAsia="Microsoft JhengHei"/>
          <w:b/>
          <w:spacing w:val="-2"/>
          <w:w w:val="95"/>
          <w:sz w:val="22"/>
        </w:rPr>
        <w:t>合</w:t>
      </w:r>
      <w:r>
        <w:rPr>
          <w:rFonts w:ascii="Microsoft JhengHei" w:hAnsi="Microsoft JhengHei" w:eastAsia="Microsoft JhengHei"/>
          <w:b/>
          <w:spacing w:val="-2"/>
          <w:w w:val="95"/>
          <w:sz w:val="22"/>
        </w:rPr>
        <w:t>同</w:t>
      </w:r>
      <w:r>
        <w:rPr>
          <w:rFonts w:ascii="Microsoft JhengHei" w:hAnsi="Microsoft JhengHei" w:eastAsia="Microsoft JhengHei"/>
          <w:b/>
          <w:spacing w:val="-2"/>
          <w:w w:val="95"/>
          <w:sz w:val="22"/>
        </w:rPr>
        <w:t>的</w:t>
      </w:r>
      <w:r>
        <w:rPr>
          <w:rFonts w:ascii="Microsoft JhengHei" w:hAnsi="Microsoft JhengHei" w:eastAsia="Microsoft JhengHei"/>
          <w:b/>
          <w:spacing w:val="-2"/>
          <w:w w:val="95"/>
          <w:sz w:val="22"/>
        </w:rPr>
        <w:t>，我</w:t>
      </w:r>
      <w:r>
        <w:rPr>
          <w:rFonts w:ascii="Microsoft JhengHei" w:hAnsi="Microsoft JhengHei" w:eastAsia="Microsoft JhengHei"/>
          <w:b/>
          <w:spacing w:val="-2"/>
          <w:sz w:val="22"/>
        </w:rPr>
        <w:t>们</w:t>
      </w:r>
      <w:r>
        <w:rPr>
          <w:rFonts w:ascii="Microsoft JhengHei" w:hAnsi="Microsoft JhengHei" w:eastAsia="Microsoft JhengHei"/>
          <w:b/>
          <w:spacing w:val="-2"/>
          <w:sz w:val="22"/>
        </w:rPr>
        <w:t>向</w:t>
      </w:r>
      <w:r>
        <w:rPr>
          <w:rFonts w:ascii="Microsoft JhengHei" w:hAnsi="Microsoft JhengHei" w:eastAsia="Microsoft JhengHei"/>
          <w:b/>
          <w:spacing w:val="-2"/>
          <w:sz w:val="22"/>
        </w:rPr>
        <w:t>您</w:t>
      </w:r>
      <w:r>
        <w:rPr>
          <w:rFonts w:ascii="Microsoft JhengHei" w:hAnsi="Microsoft JhengHei" w:eastAsia="Microsoft JhengHei"/>
          <w:b/>
          <w:spacing w:val="-2"/>
          <w:sz w:val="22"/>
        </w:rPr>
        <w:t>退</w:t>
      </w:r>
      <w:r>
        <w:rPr>
          <w:rFonts w:ascii="Microsoft JhengHei" w:hAnsi="Microsoft JhengHei" w:eastAsia="Microsoft JhengHei"/>
          <w:b/>
          <w:spacing w:val="-2"/>
          <w:sz w:val="22"/>
        </w:rPr>
        <w:t>还</w:t>
      </w:r>
      <w:r>
        <w:rPr>
          <w:rFonts w:ascii="Microsoft JhengHei" w:hAnsi="Microsoft JhengHei" w:eastAsia="Microsoft JhengHei"/>
          <w:b/>
          <w:spacing w:val="-2"/>
          <w:sz w:val="22"/>
        </w:rPr>
        <w:t>本</w:t>
      </w:r>
      <w:r>
        <w:rPr>
          <w:rFonts w:ascii="Microsoft JhengHei" w:hAnsi="Microsoft JhengHei" w:eastAsia="Microsoft JhengHei"/>
          <w:b/>
          <w:spacing w:val="-2"/>
          <w:sz w:val="22"/>
        </w:rPr>
        <w:t>主</w:t>
      </w:r>
      <w:r>
        <w:rPr>
          <w:rFonts w:ascii="Microsoft JhengHei" w:hAnsi="Microsoft JhengHei" w:eastAsia="Microsoft JhengHei"/>
          <w:b/>
          <w:spacing w:val="-2"/>
          <w:sz w:val="22"/>
        </w:rPr>
        <w:t>险</w:t>
      </w:r>
      <w:r>
        <w:rPr>
          <w:rFonts w:ascii="Microsoft JhengHei" w:hAnsi="Microsoft JhengHei" w:eastAsia="Microsoft JhengHei"/>
          <w:b/>
          <w:spacing w:val="-2"/>
          <w:sz w:val="22"/>
        </w:rPr>
        <w:t>合同的</w:t>
      </w:r>
      <w:r>
        <w:rPr>
          <w:rFonts w:ascii="Microsoft JhengHei" w:hAnsi="Microsoft JhengHei" w:eastAsia="Microsoft JhengHei"/>
          <w:b/>
          <w:spacing w:val="-2"/>
          <w:sz w:val="22"/>
        </w:rPr>
        <w:t>现</w:t>
      </w:r>
      <w:r>
        <w:rPr>
          <w:rFonts w:ascii="Microsoft JhengHei" w:hAnsi="Microsoft JhengHei" w:eastAsia="Microsoft JhengHei"/>
          <w:b/>
          <w:spacing w:val="-2"/>
          <w:sz w:val="22"/>
        </w:rPr>
        <w:t>金</w:t>
      </w:r>
      <w:r>
        <w:rPr>
          <w:rFonts w:ascii="Microsoft JhengHei" w:hAnsi="Microsoft JhengHei" w:eastAsia="Microsoft JhengHei"/>
          <w:b/>
          <w:spacing w:val="-2"/>
          <w:sz w:val="22"/>
        </w:rPr>
        <w:t>价</w:t>
      </w:r>
      <w:r>
        <w:rPr>
          <w:rFonts w:ascii="Microsoft JhengHei" w:hAnsi="Microsoft JhengHei" w:eastAsia="Microsoft JhengHei"/>
          <w:b/>
          <w:spacing w:val="-2"/>
          <w:sz w:val="22"/>
        </w:rPr>
        <w:t>值</w:t>
      </w:r>
      <w:r>
        <w:rPr>
          <w:rFonts w:ascii="Microsoft JhengHei" w:hAnsi="Microsoft JhengHei" w:eastAsia="Microsoft JhengHei"/>
          <w:b/>
          <w:spacing w:val="-2"/>
          <w:sz w:val="22"/>
        </w:rPr>
        <w:t>。</w:t>
      </w:r>
    </w:p>
    <w:p>
      <w:pPr>
        <w:spacing w:line="184" w:lineRule="auto" w:before="2"/>
        <w:ind w:left="3321" w:right="166" w:hanging="485"/>
        <w:jc w:val="left"/>
        <w:rPr>
          <w:rFonts w:ascii="Microsoft JhengHei" w:eastAsia="Microsoft JhengHei"/>
          <w:b/>
          <w:sz w:val="22"/>
        </w:rPr>
      </w:pPr>
      <w:r>
        <w:rPr>
          <w:rFonts w:ascii="Microsoft JhengHei" w:eastAsia="Microsoft JhengHei"/>
          <w:b/>
          <w:w w:val="136"/>
          <w:sz w:val="22"/>
        </w:rPr>
        <w:t>(</w:t>
      </w:r>
      <w:r>
        <w:rPr>
          <w:rFonts w:ascii="Microsoft JhengHei" w:eastAsia="Microsoft JhengHei"/>
          <w:b/>
          <w:w w:val="96"/>
          <w:sz w:val="22"/>
        </w:rPr>
        <w:t>二</w:t>
      </w:r>
      <w:r>
        <w:rPr>
          <w:rFonts w:ascii="Microsoft JhengHei" w:eastAsia="Microsoft JhengHei"/>
          <w:b/>
          <w:w w:val="136"/>
          <w:sz w:val="22"/>
        </w:rPr>
        <w:t>)</w:t>
      </w:r>
      <w:r>
        <w:rPr>
          <w:rFonts w:ascii="Microsoft JhengHei" w:eastAsia="Microsoft JhengHei"/>
          <w:b/>
          <w:spacing w:val="2"/>
          <w:sz w:val="22"/>
        </w:rPr>
        <w:t> </w:t>
      </w:r>
      <w:r>
        <w:rPr>
          <w:rFonts w:ascii="Microsoft JhengHei" w:eastAsia="Microsoft JhengHei"/>
          <w:b/>
          <w:w w:val="96"/>
          <w:sz w:val="22"/>
        </w:rPr>
        <w:t>您申报的被保险人年龄不真实，致使本主险合同载明的基本保险金</w:t>
      </w:r>
      <w:r>
        <w:rPr>
          <w:rFonts w:ascii="Microsoft JhengHei" w:eastAsia="Microsoft JhengHei"/>
          <w:b/>
          <w:spacing w:val="-6"/>
          <w:w w:val="96"/>
          <w:sz w:val="22"/>
        </w:rPr>
        <w:t>额多于真实年龄对应的基本保险金额，我们有权更正基本保险金额。</w:t>
      </w:r>
      <w:r>
        <w:rPr>
          <w:rFonts w:ascii="Microsoft JhengHei" w:eastAsia="Microsoft JhengHei"/>
          <w:b/>
          <w:w w:val="96"/>
          <w:sz w:val="22"/>
        </w:rPr>
        <w:t>若已经发生保险事故，我们将根据真实年龄对应的基本保险金额计算并给付保险金。</w:t>
      </w:r>
    </w:p>
    <w:p>
      <w:pPr>
        <w:pStyle w:val="BodyText"/>
        <w:spacing w:line="278" w:lineRule="auto" w:before="18"/>
        <w:ind w:left="3319" w:right="275" w:hanging="483"/>
        <w:jc w:val="both"/>
      </w:pPr>
      <w:r>
        <w:rPr/>
        <w:t>(三) 您申报的被保险人年龄不真实，致使本主险合同载明的基本保险金</w:t>
      </w:r>
      <w:r>
        <w:rPr>
          <w:spacing w:val="-2"/>
        </w:rPr>
        <w:t>额少于真实年龄对应的基本保险金额，我们将在您认可后根据真实</w:t>
      </w:r>
      <w:r>
        <w:rPr>
          <w:spacing w:val="-2"/>
        </w:rPr>
        <w:t>年龄更正基本保险金额。</w:t>
      </w:r>
    </w:p>
    <w:p>
      <w:pPr>
        <w:pStyle w:val="BodyText"/>
        <w:spacing w:before="10"/>
        <w:rPr>
          <w:sz w:val="17"/>
        </w:rPr>
      </w:pPr>
    </w:p>
    <w:p>
      <w:pPr>
        <w:pStyle w:val="ListParagraph"/>
        <w:numPr>
          <w:ilvl w:val="1"/>
          <w:numId w:val="11"/>
        </w:numPr>
        <w:tabs>
          <w:tab w:pos="1223" w:val="left" w:leader="none"/>
          <w:tab w:pos="1224" w:val="left" w:leader="none"/>
          <w:tab w:pos="2836" w:val="left" w:leader="none"/>
        </w:tabs>
        <w:spacing w:line="240" w:lineRule="auto" w:before="1" w:after="0"/>
        <w:ind w:left="1223" w:right="0" w:hanging="860"/>
        <w:jc w:val="left"/>
        <w:rPr>
          <w:rFonts w:ascii="Microsoft JhengHei" w:eastAsia="Microsoft JhengHei"/>
          <w:b/>
          <w:sz w:val="22"/>
        </w:rPr>
      </w:pPr>
      <w:r>
        <w:rPr>
          <w:rFonts w:ascii="Microsoft JhengHei" w:eastAsia="Microsoft JhengHei"/>
          <w:b/>
          <w:sz w:val="21"/>
        </w:rPr>
        <w:t>未还款</w:t>
      </w:r>
      <w:r>
        <w:rPr>
          <w:rFonts w:ascii="Microsoft JhengHei" w:eastAsia="Microsoft JhengHei"/>
          <w:b/>
          <w:spacing w:val="-10"/>
          <w:sz w:val="21"/>
        </w:rPr>
        <w:t>项</w:t>
      </w:r>
      <w:r>
        <w:rPr>
          <w:rFonts w:ascii="Microsoft JhengHei" w:eastAsia="Microsoft JhengHei"/>
          <w:b/>
          <w:sz w:val="21"/>
        </w:rPr>
        <w:tab/>
      </w:r>
      <w:r>
        <w:rPr>
          <w:w w:val="95"/>
          <w:sz w:val="21"/>
        </w:rPr>
        <w:t>我</w:t>
      </w:r>
      <w:r>
        <w:rPr>
          <w:w w:val="95"/>
          <w:sz w:val="21"/>
        </w:rPr>
        <w:t>们</w:t>
      </w:r>
      <w:r>
        <w:rPr>
          <w:w w:val="95"/>
          <w:sz w:val="21"/>
        </w:rPr>
        <w:t>在给付各项保险金、</w:t>
      </w:r>
      <w:r>
        <w:rPr>
          <w:w w:val="95"/>
          <w:sz w:val="21"/>
        </w:rPr>
        <w:t>退</w:t>
      </w:r>
      <w:r>
        <w:rPr>
          <w:w w:val="95"/>
          <w:sz w:val="21"/>
        </w:rPr>
        <w:t>还</w:t>
      </w:r>
      <w:r>
        <w:rPr>
          <w:w w:val="95"/>
          <w:sz w:val="21"/>
        </w:rPr>
        <w:t>现金价值或退还保险费时，</w:t>
      </w:r>
      <w:r>
        <w:rPr>
          <w:rFonts w:ascii="Microsoft JhengHei" w:eastAsia="Microsoft JhengHei"/>
          <w:b/>
          <w:w w:val="95"/>
          <w:sz w:val="22"/>
        </w:rPr>
        <w:t>如</w:t>
      </w:r>
      <w:r>
        <w:rPr>
          <w:rFonts w:ascii="Microsoft JhengHei" w:eastAsia="Microsoft JhengHei"/>
          <w:b/>
          <w:w w:val="95"/>
          <w:sz w:val="22"/>
        </w:rPr>
        <w:t>果</w:t>
      </w:r>
      <w:r>
        <w:rPr>
          <w:rFonts w:ascii="Microsoft JhengHei" w:eastAsia="Microsoft JhengHei"/>
          <w:b/>
          <w:w w:val="95"/>
          <w:sz w:val="22"/>
        </w:rPr>
        <w:t>您</w:t>
      </w:r>
      <w:r>
        <w:rPr>
          <w:rFonts w:ascii="Microsoft JhengHei" w:eastAsia="Microsoft JhengHei"/>
          <w:b/>
          <w:w w:val="95"/>
          <w:sz w:val="22"/>
        </w:rPr>
        <w:t>有</w:t>
      </w:r>
      <w:r>
        <w:rPr>
          <w:rFonts w:ascii="Microsoft JhengHei" w:eastAsia="Microsoft JhengHei"/>
          <w:b/>
          <w:w w:val="95"/>
          <w:sz w:val="22"/>
        </w:rPr>
        <w:t>欠</w:t>
      </w:r>
      <w:r>
        <w:rPr>
          <w:rFonts w:ascii="Microsoft JhengHei" w:eastAsia="Microsoft JhengHei"/>
          <w:b/>
          <w:w w:val="95"/>
          <w:sz w:val="22"/>
        </w:rPr>
        <w:t>交</w:t>
      </w:r>
      <w:r>
        <w:rPr>
          <w:rFonts w:ascii="Microsoft JhengHei" w:eastAsia="Microsoft JhengHei"/>
          <w:b/>
          <w:spacing w:val="-10"/>
          <w:w w:val="95"/>
          <w:sz w:val="22"/>
        </w:rPr>
        <w:t>的</w:t>
      </w:r>
    </w:p>
    <w:p>
      <w:pPr>
        <w:spacing w:after="0" w:line="240" w:lineRule="auto"/>
        <w:jc w:val="left"/>
        <w:rPr>
          <w:rFonts w:ascii="Microsoft JhengHei" w:eastAsia="Microsoft JhengHei"/>
          <w:sz w:val="22"/>
        </w:rPr>
        <w:sectPr>
          <w:type w:val="continuous"/>
          <w:pgSz w:w="11910" w:h="16840"/>
          <w:pgMar w:top="820" w:bottom="280" w:left="1040" w:right="1100"/>
        </w:sectPr>
      </w:pPr>
    </w:p>
    <w:p>
      <w:pPr>
        <w:spacing w:line="384" w:lineRule="exact" w:before="0"/>
        <w:ind w:left="2837" w:right="0" w:firstLine="0"/>
        <w:jc w:val="left"/>
        <w:rPr>
          <w:sz w:val="21"/>
        </w:rPr>
      </w:pPr>
      <w:r>
        <w:rPr>
          <w:rFonts w:ascii="Microsoft JhengHei" w:eastAsia="Microsoft JhengHei"/>
          <w:b/>
          <w:w w:val="95"/>
          <w:sz w:val="22"/>
        </w:rPr>
        <w:t>保</w:t>
      </w:r>
      <w:r>
        <w:rPr>
          <w:rFonts w:ascii="Microsoft JhengHei" w:eastAsia="Microsoft JhengHei"/>
          <w:b/>
          <w:w w:val="95"/>
          <w:sz w:val="22"/>
        </w:rPr>
        <w:t>险</w:t>
      </w:r>
      <w:r>
        <w:rPr>
          <w:rFonts w:ascii="Microsoft JhengHei" w:eastAsia="Microsoft JhengHei"/>
          <w:b/>
          <w:w w:val="95"/>
          <w:sz w:val="22"/>
        </w:rPr>
        <w:t>费</w:t>
      </w:r>
      <w:r>
        <w:rPr>
          <w:rFonts w:ascii="Microsoft JhengHei" w:eastAsia="Microsoft JhengHei"/>
          <w:b/>
          <w:w w:val="95"/>
          <w:sz w:val="22"/>
        </w:rPr>
        <w:t>或</w:t>
      </w:r>
      <w:r>
        <w:rPr>
          <w:rFonts w:ascii="Microsoft JhengHei" w:eastAsia="Microsoft JhengHei"/>
          <w:b/>
          <w:w w:val="95"/>
          <w:sz w:val="22"/>
        </w:rPr>
        <w:t>其</w:t>
      </w:r>
      <w:r>
        <w:rPr>
          <w:rFonts w:ascii="Microsoft JhengHei" w:eastAsia="Microsoft JhengHei"/>
          <w:b/>
          <w:w w:val="95"/>
          <w:sz w:val="22"/>
        </w:rPr>
        <w:t>他</w:t>
      </w:r>
      <w:r>
        <w:rPr>
          <w:rFonts w:ascii="Microsoft JhengHei" w:eastAsia="Microsoft JhengHei"/>
          <w:b/>
          <w:w w:val="95"/>
          <w:sz w:val="22"/>
        </w:rPr>
        <w:t>未</w:t>
      </w:r>
      <w:r>
        <w:rPr>
          <w:rFonts w:ascii="Microsoft JhengHei" w:eastAsia="Microsoft JhengHei"/>
          <w:b/>
          <w:w w:val="95"/>
          <w:sz w:val="22"/>
        </w:rPr>
        <w:t>还</w:t>
      </w:r>
      <w:r>
        <w:rPr>
          <w:rFonts w:ascii="Microsoft JhengHei" w:eastAsia="Microsoft JhengHei"/>
          <w:b/>
          <w:w w:val="95"/>
          <w:sz w:val="22"/>
        </w:rPr>
        <w:t>清款项，</w:t>
      </w:r>
      <w:r>
        <w:rPr>
          <w:rFonts w:ascii="Microsoft JhengHei" w:eastAsia="Microsoft JhengHei"/>
          <w:b/>
          <w:w w:val="95"/>
          <w:sz w:val="22"/>
        </w:rPr>
        <w:t>我</w:t>
      </w:r>
      <w:r>
        <w:rPr>
          <w:rFonts w:ascii="Microsoft JhengHei" w:eastAsia="Microsoft JhengHei"/>
          <w:b/>
          <w:w w:val="95"/>
          <w:sz w:val="22"/>
        </w:rPr>
        <w:t>们</w:t>
      </w:r>
      <w:r>
        <w:rPr>
          <w:rFonts w:ascii="Microsoft JhengHei" w:eastAsia="Microsoft JhengHei"/>
          <w:b/>
          <w:w w:val="95"/>
          <w:sz w:val="22"/>
        </w:rPr>
        <w:t>会</w:t>
      </w:r>
      <w:r>
        <w:rPr>
          <w:rFonts w:ascii="Microsoft JhengHei" w:eastAsia="Microsoft JhengHei"/>
          <w:b/>
          <w:w w:val="95"/>
          <w:sz w:val="22"/>
        </w:rPr>
        <w:t>在</w:t>
      </w:r>
      <w:r>
        <w:rPr>
          <w:rFonts w:ascii="Microsoft JhengHei" w:eastAsia="Microsoft JhengHei"/>
          <w:b/>
          <w:w w:val="95"/>
          <w:sz w:val="22"/>
        </w:rPr>
        <w:t>扣</w:t>
      </w:r>
      <w:r>
        <w:rPr>
          <w:rFonts w:ascii="Microsoft JhengHei" w:eastAsia="Microsoft JhengHei"/>
          <w:b/>
          <w:w w:val="95"/>
          <w:sz w:val="22"/>
        </w:rPr>
        <w:t>除</w:t>
      </w:r>
      <w:r>
        <w:rPr>
          <w:rFonts w:ascii="Microsoft JhengHei" w:eastAsia="Microsoft JhengHei"/>
          <w:b/>
          <w:w w:val="95"/>
          <w:sz w:val="22"/>
        </w:rPr>
        <w:t>上</w:t>
      </w:r>
      <w:r>
        <w:rPr>
          <w:rFonts w:ascii="Microsoft JhengHei" w:eastAsia="Microsoft JhengHei"/>
          <w:b/>
          <w:w w:val="95"/>
          <w:sz w:val="22"/>
        </w:rPr>
        <w:t>述欠款</w:t>
      </w:r>
      <w:r>
        <w:rPr>
          <w:rFonts w:ascii="Microsoft JhengHei" w:eastAsia="Microsoft JhengHei"/>
          <w:b/>
          <w:w w:val="95"/>
          <w:sz w:val="22"/>
        </w:rPr>
        <w:t>后</w:t>
      </w:r>
      <w:r>
        <w:rPr>
          <w:rFonts w:ascii="Microsoft JhengHei" w:eastAsia="Microsoft JhengHei"/>
          <w:b/>
          <w:w w:val="95"/>
          <w:sz w:val="22"/>
        </w:rPr>
        <w:t>给</w:t>
      </w:r>
      <w:r>
        <w:rPr>
          <w:rFonts w:ascii="Microsoft JhengHei" w:eastAsia="Microsoft JhengHei"/>
          <w:b/>
          <w:w w:val="95"/>
          <w:sz w:val="22"/>
        </w:rPr>
        <w:t>付</w:t>
      </w:r>
      <w:r>
        <w:rPr>
          <w:spacing w:val="-10"/>
          <w:w w:val="95"/>
          <w:sz w:val="21"/>
        </w:rPr>
        <w:t>。</w:t>
      </w:r>
    </w:p>
    <w:p>
      <w:pPr>
        <w:pStyle w:val="BodyText"/>
        <w:spacing w:before="2"/>
        <w:rPr>
          <w:sz w:val="18"/>
        </w:rPr>
      </w:pPr>
    </w:p>
    <w:p>
      <w:pPr>
        <w:pStyle w:val="ListParagraph"/>
        <w:numPr>
          <w:ilvl w:val="1"/>
          <w:numId w:val="11"/>
        </w:numPr>
        <w:tabs>
          <w:tab w:pos="1223" w:val="left" w:leader="none"/>
          <w:tab w:pos="1224" w:val="left" w:leader="none"/>
          <w:tab w:pos="2836" w:val="left" w:leader="none"/>
        </w:tabs>
        <w:spacing w:line="256" w:lineRule="auto" w:before="0" w:after="0"/>
        <w:ind w:left="2837" w:right="271" w:hanging="2473"/>
        <w:jc w:val="left"/>
        <w:rPr>
          <w:sz w:val="21"/>
        </w:rPr>
      </w:pPr>
      <w:r>
        <w:rPr>
          <w:rFonts w:ascii="Microsoft JhengHei" w:eastAsia="Microsoft JhengHei"/>
          <w:b/>
          <w:w w:val="100"/>
          <w:sz w:val="21"/>
        </w:rPr>
        <w:t>合同内容变更</w:t>
      </w:r>
      <w:r>
        <w:rPr>
          <w:rFonts w:ascii="Microsoft JhengHei" w:eastAsia="Microsoft JhengHei"/>
          <w:b/>
          <w:sz w:val="21"/>
        </w:rPr>
        <w:tab/>
      </w:r>
      <w:r>
        <w:rPr>
          <w:w w:val="100"/>
          <w:sz w:val="21"/>
        </w:rPr>
        <w:t>在本</w:t>
      </w:r>
      <w:r>
        <w:rPr>
          <w:spacing w:val="-3"/>
          <w:w w:val="100"/>
          <w:sz w:val="21"/>
        </w:rPr>
        <w:t>主</w:t>
      </w:r>
      <w:r>
        <w:rPr>
          <w:w w:val="100"/>
          <w:sz w:val="21"/>
        </w:rPr>
        <w:t>险</w:t>
      </w:r>
      <w:r>
        <w:rPr>
          <w:spacing w:val="-3"/>
          <w:w w:val="100"/>
          <w:sz w:val="21"/>
        </w:rPr>
        <w:t>合</w:t>
      </w:r>
      <w:r>
        <w:rPr>
          <w:w w:val="100"/>
          <w:sz w:val="21"/>
        </w:rPr>
        <w:t>同</w:t>
      </w:r>
      <w:r>
        <w:rPr>
          <w:spacing w:val="-3"/>
          <w:w w:val="100"/>
          <w:sz w:val="21"/>
        </w:rPr>
        <w:t>保</w:t>
      </w:r>
      <w:r>
        <w:rPr>
          <w:w w:val="100"/>
          <w:sz w:val="21"/>
        </w:rPr>
        <w:t>险</w:t>
      </w:r>
      <w:r>
        <w:rPr>
          <w:spacing w:val="-3"/>
          <w:w w:val="100"/>
          <w:sz w:val="21"/>
        </w:rPr>
        <w:t>期</w:t>
      </w:r>
      <w:r>
        <w:rPr>
          <w:w w:val="100"/>
          <w:sz w:val="21"/>
        </w:rPr>
        <w:t>间</w:t>
      </w:r>
      <w:r>
        <w:rPr>
          <w:spacing w:val="-3"/>
          <w:w w:val="100"/>
          <w:sz w:val="21"/>
        </w:rPr>
        <w:t>内</w:t>
      </w:r>
      <w:r>
        <w:rPr>
          <w:w w:val="100"/>
          <w:sz w:val="21"/>
        </w:rPr>
        <w:t>且在</w:t>
      </w:r>
      <w:r>
        <w:rPr>
          <w:spacing w:val="-3"/>
          <w:w w:val="100"/>
          <w:sz w:val="21"/>
        </w:rPr>
        <w:t>本</w:t>
      </w:r>
      <w:r>
        <w:rPr>
          <w:w w:val="100"/>
          <w:sz w:val="21"/>
        </w:rPr>
        <w:t>主</w:t>
      </w:r>
      <w:r>
        <w:rPr>
          <w:spacing w:val="-3"/>
          <w:w w:val="100"/>
          <w:sz w:val="21"/>
        </w:rPr>
        <w:t>险</w:t>
      </w:r>
      <w:r>
        <w:rPr>
          <w:w w:val="100"/>
          <w:sz w:val="21"/>
        </w:rPr>
        <w:t>合</w:t>
      </w:r>
      <w:r>
        <w:rPr>
          <w:spacing w:val="-3"/>
          <w:w w:val="100"/>
          <w:sz w:val="21"/>
        </w:rPr>
        <w:t>同</w:t>
      </w:r>
      <w:r>
        <w:rPr>
          <w:w w:val="100"/>
          <w:sz w:val="21"/>
        </w:rPr>
        <w:t>有</w:t>
      </w:r>
      <w:r>
        <w:rPr>
          <w:spacing w:val="-3"/>
          <w:w w:val="100"/>
          <w:sz w:val="21"/>
        </w:rPr>
        <w:t>效</w:t>
      </w:r>
      <w:r>
        <w:rPr>
          <w:w w:val="100"/>
          <w:sz w:val="21"/>
        </w:rPr>
        <w:t>期</w:t>
      </w:r>
      <w:r>
        <w:rPr>
          <w:spacing w:val="-3"/>
          <w:w w:val="100"/>
          <w:sz w:val="21"/>
        </w:rPr>
        <w:t>内</w:t>
      </w:r>
      <w:r>
        <w:rPr>
          <w:w w:val="100"/>
          <w:sz w:val="21"/>
        </w:rPr>
        <w:t>，经</w:t>
      </w:r>
      <w:r>
        <w:rPr>
          <w:spacing w:val="-3"/>
          <w:w w:val="100"/>
          <w:sz w:val="21"/>
        </w:rPr>
        <w:t>您</w:t>
      </w:r>
      <w:r>
        <w:rPr>
          <w:w w:val="100"/>
          <w:sz w:val="21"/>
        </w:rPr>
        <w:t>和</w:t>
      </w:r>
      <w:r>
        <w:rPr>
          <w:spacing w:val="-3"/>
          <w:w w:val="100"/>
          <w:sz w:val="21"/>
        </w:rPr>
        <w:t>我</w:t>
      </w:r>
      <w:r>
        <w:rPr>
          <w:w w:val="100"/>
          <w:sz w:val="21"/>
        </w:rPr>
        <w:t>们</w:t>
      </w:r>
      <w:r>
        <w:rPr>
          <w:spacing w:val="-3"/>
          <w:w w:val="100"/>
          <w:sz w:val="21"/>
        </w:rPr>
        <w:t>协</w:t>
      </w:r>
      <w:r>
        <w:rPr>
          <w:w w:val="100"/>
          <w:sz w:val="21"/>
        </w:rPr>
        <w:t>商一致</w:t>
      </w:r>
      <w:r>
        <w:rPr>
          <w:spacing w:val="-25"/>
          <w:w w:val="100"/>
          <w:sz w:val="21"/>
        </w:rPr>
        <w:t>，</w:t>
      </w:r>
      <w:r>
        <w:rPr>
          <w:w w:val="100"/>
          <w:sz w:val="21"/>
        </w:rPr>
        <w:t>可</w:t>
      </w:r>
      <w:r>
        <w:rPr>
          <w:spacing w:val="-3"/>
          <w:w w:val="100"/>
          <w:sz w:val="21"/>
        </w:rPr>
        <w:t>以</w:t>
      </w:r>
      <w:r>
        <w:rPr>
          <w:w w:val="100"/>
          <w:sz w:val="21"/>
        </w:rPr>
        <w:t>变</w:t>
      </w:r>
      <w:r>
        <w:rPr>
          <w:spacing w:val="-3"/>
          <w:w w:val="100"/>
          <w:sz w:val="21"/>
        </w:rPr>
        <w:t>更</w:t>
      </w:r>
      <w:r>
        <w:rPr>
          <w:w w:val="100"/>
          <w:sz w:val="21"/>
        </w:rPr>
        <w:t>本</w:t>
      </w:r>
      <w:r>
        <w:rPr>
          <w:spacing w:val="-3"/>
          <w:w w:val="100"/>
          <w:sz w:val="21"/>
        </w:rPr>
        <w:t>主</w:t>
      </w:r>
      <w:r>
        <w:rPr>
          <w:w w:val="100"/>
          <w:sz w:val="21"/>
        </w:rPr>
        <w:t>险</w:t>
      </w:r>
      <w:r>
        <w:rPr>
          <w:spacing w:val="-3"/>
          <w:w w:val="100"/>
          <w:sz w:val="21"/>
        </w:rPr>
        <w:t>合同</w:t>
      </w:r>
      <w:r>
        <w:rPr>
          <w:w w:val="100"/>
          <w:sz w:val="21"/>
        </w:rPr>
        <w:t>的有</w:t>
      </w:r>
      <w:r>
        <w:rPr>
          <w:spacing w:val="-3"/>
          <w:w w:val="100"/>
          <w:sz w:val="21"/>
        </w:rPr>
        <w:t>关</w:t>
      </w:r>
      <w:r>
        <w:rPr>
          <w:w w:val="100"/>
          <w:sz w:val="21"/>
        </w:rPr>
        <w:t>内</w:t>
      </w:r>
      <w:r>
        <w:rPr>
          <w:spacing w:val="-3"/>
          <w:w w:val="100"/>
          <w:sz w:val="21"/>
        </w:rPr>
        <w:t>容</w:t>
      </w:r>
      <w:r>
        <w:rPr>
          <w:spacing w:val="-25"/>
          <w:w w:val="100"/>
          <w:sz w:val="21"/>
        </w:rPr>
        <w:t>。</w:t>
      </w:r>
      <w:r>
        <w:rPr>
          <w:w w:val="100"/>
          <w:sz w:val="21"/>
        </w:rPr>
        <w:t>变</w:t>
      </w:r>
      <w:r>
        <w:rPr>
          <w:spacing w:val="-3"/>
          <w:w w:val="100"/>
          <w:sz w:val="21"/>
        </w:rPr>
        <w:t>更</w:t>
      </w:r>
      <w:r>
        <w:rPr>
          <w:w w:val="100"/>
          <w:sz w:val="21"/>
        </w:rPr>
        <w:t>本</w:t>
      </w:r>
      <w:r>
        <w:rPr>
          <w:spacing w:val="-3"/>
          <w:w w:val="100"/>
          <w:sz w:val="21"/>
        </w:rPr>
        <w:t>主险</w:t>
      </w:r>
      <w:r>
        <w:rPr>
          <w:w w:val="100"/>
          <w:sz w:val="21"/>
        </w:rPr>
        <w:t>合同</w:t>
      </w:r>
      <w:r>
        <w:rPr>
          <w:spacing w:val="-3"/>
          <w:w w:val="100"/>
          <w:sz w:val="21"/>
        </w:rPr>
        <w:t>的</w:t>
      </w:r>
      <w:r>
        <w:rPr>
          <w:spacing w:val="-25"/>
          <w:w w:val="100"/>
          <w:sz w:val="21"/>
        </w:rPr>
        <w:t>，</w:t>
      </w:r>
      <w:r>
        <w:rPr>
          <w:w w:val="100"/>
          <w:sz w:val="21"/>
        </w:rPr>
        <w:t>由</w:t>
      </w:r>
      <w:r>
        <w:rPr>
          <w:spacing w:val="-3"/>
          <w:w w:val="100"/>
          <w:sz w:val="21"/>
        </w:rPr>
        <w:t>我</w:t>
      </w:r>
      <w:r>
        <w:rPr>
          <w:w w:val="100"/>
          <w:sz w:val="21"/>
        </w:rPr>
        <w:t>们</w:t>
      </w:r>
      <w:r>
        <w:rPr>
          <w:spacing w:val="-3"/>
          <w:w w:val="100"/>
          <w:sz w:val="21"/>
        </w:rPr>
        <w:t>对</w:t>
      </w:r>
      <w:r>
        <w:rPr>
          <w:w w:val="100"/>
          <w:sz w:val="21"/>
        </w:rPr>
        <w:t>保险合同</w:t>
      </w:r>
      <w:r>
        <w:rPr>
          <w:spacing w:val="-3"/>
          <w:w w:val="100"/>
          <w:sz w:val="21"/>
        </w:rPr>
        <w:t>批</w:t>
      </w:r>
      <w:r>
        <w:rPr>
          <w:w w:val="100"/>
          <w:sz w:val="21"/>
        </w:rPr>
        <w:t>注</w:t>
      </w:r>
      <w:r>
        <w:rPr>
          <w:spacing w:val="-3"/>
          <w:w w:val="100"/>
          <w:sz w:val="21"/>
        </w:rPr>
        <w:t>或</w:t>
      </w:r>
      <w:r>
        <w:rPr>
          <w:w w:val="100"/>
          <w:sz w:val="21"/>
        </w:rPr>
        <w:t>者</w:t>
      </w:r>
      <w:r>
        <w:rPr>
          <w:spacing w:val="-3"/>
          <w:w w:val="100"/>
          <w:sz w:val="21"/>
        </w:rPr>
        <w:t>附</w:t>
      </w:r>
      <w:r>
        <w:rPr>
          <w:w w:val="100"/>
          <w:sz w:val="21"/>
        </w:rPr>
        <w:t>贴</w:t>
      </w:r>
      <w:r>
        <w:rPr>
          <w:spacing w:val="-3"/>
          <w:w w:val="100"/>
          <w:sz w:val="21"/>
        </w:rPr>
        <w:t>批</w:t>
      </w:r>
      <w:r>
        <w:rPr>
          <w:w w:val="100"/>
          <w:sz w:val="21"/>
        </w:rPr>
        <w:t>单</w:t>
      </w:r>
      <w:r>
        <w:rPr>
          <w:spacing w:val="-3"/>
          <w:w w:val="100"/>
          <w:sz w:val="21"/>
        </w:rPr>
        <w:t>，</w:t>
      </w:r>
      <w:r>
        <w:rPr>
          <w:w w:val="100"/>
          <w:sz w:val="21"/>
        </w:rPr>
        <w:t>或者</w:t>
      </w:r>
      <w:r>
        <w:rPr>
          <w:spacing w:val="-3"/>
          <w:w w:val="100"/>
          <w:sz w:val="21"/>
        </w:rPr>
        <w:t>由</w:t>
      </w:r>
      <w:r>
        <w:rPr>
          <w:w w:val="100"/>
          <w:sz w:val="21"/>
        </w:rPr>
        <w:t>您</w:t>
      </w:r>
      <w:r>
        <w:rPr>
          <w:spacing w:val="-3"/>
          <w:w w:val="100"/>
          <w:sz w:val="21"/>
        </w:rPr>
        <w:t>与</w:t>
      </w:r>
      <w:r>
        <w:rPr>
          <w:w w:val="100"/>
          <w:sz w:val="21"/>
        </w:rPr>
        <w:t>我</w:t>
      </w:r>
      <w:r>
        <w:rPr>
          <w:spacing w:val="-3"/>
          <w:w w:val="100"/>
          <w:sz w:val="21"/>
        </w:rPr>
        <w:t>们</w:t>
      </w:r>
      <w:r>
        <w:rPr>
          <w:w w:val="100"/>
          <w:sz w:val="21"/>
        </w:rPr>
        <w:t>订</w:t>
      </w:r>
      <w:r>
        <w:rPr>
          <w:spacing w:val="-3"/>
          <w:w w:val="100"/>
          <w:sz w:val="21"/>
        </w:rPr>
        <w:t>立</w:t>
      </w:r>
      <w:r>
        <w:rPr>
          <w:w w:val="100"/>
          <w:sz w:val="21"/>
        </w:rPr>
        <w:t>书</w:t>
      </w:r>
      <w:r>
        <w:rPr>
          <w:spacing w:val="-3"/>
          <w:w w:val="100"/>
          <w:sz w:val="21"/>
        </w:rPr>
        <w:t>面</w:t>
      </w:r>
      <w:r>
        <w:rPr>
          <w:w w:val="100"/>
          <w:sz w:val="21"/>
        </w:rPr>
        <w:t>的变</w:t>
      </w:r>
      <w:r>
        <w:rPr>
          <w:spacing w:val="-3"/>
          <w:w w:val="100"/>
          <w:sz w:val="21"/>
        </w:rPr>
        <w:t>更</w:t>
      </w:r>
      <w:r>
        <w:rPr>
          <w:w w:val="100"/>
          <w:sz w:val="21"/>
        </w:rPr>
        <w:t>协</w:t>
      </w:r>
      <w:r>
        <w:rPr>
          <w:spacing w:val="-3"/>
          <w:w w:val="100"/>
          <w:sz w:val="21"/>
        </w:rPr>
        <w:t>议</w:t>
      </w:r>
      <w:r>
        <w:rPr>
          <w:w w:val="100"/>
          <w:sz w:val="21"/>
        </w:rPr>
        <w:t>。</w:t>
      </w:r>
    </w:p>
    <w:p>
      <w:pPr>
        <w:pStyle w:val="BodyText"/>
        <w:rPr>
          <w:sz w:val="20"/>
        </w:rPr>
      </w:pPr>
    </w:p>
    <w:p>
      <w:pPr>
        <w:spacing w:after="0"/>
        <w:rPr>
          <w:sz w:val="20"/>
        </w:rPr>
        <w:sectPr>
          <w:pgSz w:w="11910" w:h="16840"/>
          <w:pgMar w:top="1440" w:bottom="280" w:left="1040" w:right="1100"/>
        </w:sectPr>
      </w:pPr>
    </w:p>
    <w:p>
      <w:pPr>
        <w:pStyle w:val="ListParagraph"/>
        <w:numPr>
          <w:ilvl w:val="1"/>
          <w:numId w:val="11"/>
        </w:numPr>
        <w:tabs>
          <w:tab w:pos="1223" w:val="left" w:leader="none"/>
          <w:tab w:pos="1224" w:val="left" w:leader="none"/>
        </w:tabs>
        <w:spacing w:line="194" w:lineRule="auto" w:before="56" w:after="0"/>
        <w:ind w:left="1223" w:right="0" w:hanging="860"/>
        <w:jc w:val="left"/>
        <w:rPr>
          <w:rFonts w:ascii="Microsoft JhengHei" w:eastAsia="Microsoft JhengHei"/>
          <w:b/>
          <w:sz w:val="21"/>
        </w:rPr>
      </w:pPr>
      <w:r>
        <w:rPr>
          <w:rFonts w:ascii="Microsoft JhengHei" w:eastAsia="Microsoft JhengHei"/>
          <w:b/>
          <w:spacing w:val="-2"/>
          <w:sz w:val="21"/>
        </w:rPr>
        <w:t>基本保险金额</w:t>
      </w:r>
      <w:r>
        <w:rPr>
          <w:rFonts w:ascii="Microsoft JhengHei" w:eastAsia="Microsoft JhengHei"/>
          <w:b/>
          <w:spacing w:val="-6"/>
          <w:sz w:val="21"/>
        </w:rPr>
        <w:t>变更</w:t>
      </w:r>
    </w:p>
    <w:p>
      <w:pPr>
        <w:pStyle w:val="BodyText"/>
        <w:spacing w:line="278" w:lineRule="auto" w:before="72"/>
        <w:ind w:left="306" w:right="201"/>
      </w:pPr>
      <w:r>
        <w:rPr/>
        <w:br w:type="column"/>
      </w:r>
      <w:r>
        <w:rPr>
          <w:spacing w:val="-2"/>
        </w:rPr>
        <w:t>在本主险合同保险期间内且在本主险合同有效期内，经我们审核同意后，</w:t>
      </w:r>
      <w:r>
        <w:rPr>
          <w:spacing w:val="-2"/>
        </w:rPr>
        <w:t>您可以变更基本保险金额。</w:t>
      </w:r>
    </w:p>
    <w:p>
      <w:pPr>
        <w:spacing w:after="0" w:line="278" w:lineRule="auto"/>
        <w:sectPr>
          <w:type w:val="continuous"/>
          <w:pgSz w:w="11910" w:h="16840"/>
          <w:pgMar w:top="820" w:bottom="280" w:left="1040" w:right="1100"/>
          <w:cols w:num="2" w:equalWidth="0">
            <w:col w:w="2491" w:space="40"/>
            <w:col w:w="7239"/>
          </w:cols>
        </w:sectPr>
      </w:pPr>
    </w:p>
    <w:p>
      <w:pPr>
        <w:pStyle w:val="BodyText"/>
        <w:spacing w:before="9"/>
        <w:rPr>
          <w:sz w:val="18"/>
        </w:rPr>
      </w:pPr>
    </w:p>
    <w:p>
      <w:pPr>
        <w:spacing w:after="0"/>
        <w:rPr>
          <w:sz w:val="18"/>
        </w:rPr>
        <w:sectPr>
          <w:type w:val="continuous"/>
          <w:pgSz w:w="11910" w:h="16840"/>
          <w:pgMar w:top="820" w:bottom="280" w:left="1040" w:right="1100"/>
        </w:sectPr>
      </w:pPr>
    </w:p>
    <w:p>
      <w:pPr>
        <w:spacing w:line="194" w:lineRule="auto" w:before="56"/>
        <w:ind w:left="1223" w:right="0" w:firstLine="0"/>
        <w:jc w:val="left"/>
        <w:rPr>
          <w:rFonts w:ascii="Microsoft JhengHei" w:eastAsia="Microsoft JhengHei"/>
          <w:b/>
          <w:sz w:val="21"/>
        </w:rPr>
      </w:pPr>
      <w:r>
        <w:rPr>
          <w:rFonts w:ascii="Microsoft JhengHei" w:eastAsia="Microsoft JhengHei"/>
          <w:b/>
          <w:spacing w:val="-2"/>
          <w:sz w:val="21"/>
        </w:rPr>
        <w:t>基本保险金额</w:t>
      </w:r>
      <w:r>
        <w:rPr>
          <w:rFonts w:ascii="Microsoft JhengHei" w:eastAsia="Microsoft JhengHei"/>
          <w:b/>
          <w:spacing w:val="-4"/>
          <w:sz w:val="21"/>
        </w:rPr>
        <w:t>的减少</w:t>
      </w:r>
    </w:p>
    <w:p>
      <w:pPr>
        <w:spacing w:line="189" w:lineRule="auto" w:before="116"/>
        <w:ind w:left="306" w:right="268" w:firstLine="0"/>
        <w:jc w:val="both"/>
        <w:rPr>
          <w:rFonts w:ascii="Microsoft JhengHei" w:hAnsi="Microsoft JhengHei" w:eastAsia="Microsoft JhengHei"/>
          <w:b/>
          <w:sz w:val="22"/>
        </w:rPr>
      </w:pPr>
      <w:r>
        <w:rPr/>
        <w:br w:type="column"/>
      </w:r>
      <w:r>
        <w:rPr>
          <w:spacing w:val="-3"/>
          <w:w w:val="100"/>
          <w:sz w:val="21"/>
        </w:rPr>
        <w:t>在本主险合同生效或最后一次复效之日起满</w:t>
      </w:r>
      <w:r>
        <w:rPr>
          <w:spacing w:val="-52"/>
          <w:sz w:val="21"/>
        </w:rPr>
        <w:t> </w:t>
      </w:r>
      <w:r>
        <w:rPr>
          <w:w w:val="100"/>
          <w:sz w:val="21"/>
        </w:rPr>
        <w:t>5</w:t>
      </w:r>
      <w:r>
        <w:rPr>
          <w:spacing w:val="-55"/>
          <w:sz w:val="21"/>
        </w:rPr>
        <w:t> </w:t>
      </w:r>
      <w:r>
        <w:rPr>
          <w:spacing w:val="-10"/>
          <w:w w:val="100"/>
          <w:sz w:val="21"/>
        </w:rPr>
        <w:t>年后，您可以申请减少基本</w:t>
      </w:r>
      <w:r>
        <w:rPr>
          <w:spacing w:val="-11"/>
          <w:w w:val="100"/>
          <w:sz w:val="21"/>
        </w:rPr>
        <w:t>保险金额</w:t>
      </w:r>
      <w:r>
        <w:rPr>
          <w:spacing w:val="-3"/>
          <w:w w:val="100"/>
          <w:sz w:val="21"/>
        </w:rPr>
        <w:t>（</w:t>
      </w:r>
      <w:r>
        <w:rPr>
          <w:spacing w:val="-19"/>
          <w:w w:val="100"/>
          <w:sz w:val="21"/>
        </w:rPr>
        <w:t>以下简称“减保”</w:t>
      </w:r>
      <w:r>
        <w:rPr>
          <w:spacing w:val="-20"/>
          <w:w w:val="100"/>
          <w:sz w:val="21"/>
        </w:rPr>
        <w:t>）</w:t>
      </w:r>
      <w:r>
        <w:rPr>
          <w:spacing w:val="-5"/>
          <w:w w:val="100"/>
          <w:sz w:val="21"/>
        </w:rPr>
        <w:t>,经我们审核同意后，</w:t>
      </w:r>
      <w:r>
        <w:rPr>
          <w:rFonts w:ascii="Microsoft JhengHei" w:hAnsi="Microsoft JhengHei" w:eastAsia="Microsoft JhengHei"/>
          <w:b/>
          <w:spacing w:val="-1"/>
          <w:w w:val="96"/>
          <w:sz w:val="22"/>
        </w:rPr>
        <w:t>减保后基本保险金额</w:t>
      </w:r>
      <w:r>
        <w:rPr>
          <w:rFonts w:ascii="Microsoft JhengHei" w:hAnsi="Microsoft JhengHei" w:eastAsia="Microsoft JhengHei"/>
          <w:b/>
          <w:spacing w:val="-11"/>
          <w:w w:val="96"/>
          <w:sz w:val="22"/>
        </w:rPr>
        <w:t>和保险费将按比例减少，您领取与基本保险金额减少部分相对应的现金价</w:t>
      </w:r>
      <w:r>
        <w:rPr>
          <w:rFonts w:ascii="Microsoft JhengHei" w:hAnsi="Microsoft JhengHei" w:eastAsia="Microsoft JhengHei"/>
          <w:b/>
          <w:spacing w:val="-12"/>
          <w:w w:val="96"/>
          <w:sz w:val="22"/>
        </w:rPr>
        <w:t>值。每个保险单年度内最多申请一次减保，每次减少的基本保险金额以投</w:t>
      </w:r>
      <w:r>
        <w:rPr>
          <w:rFonts w:ascii="Microsoft JhengHei" w:hAnsi="Microsoft JhengHei" w:eastAsia="Microsoft JhengHei"/>
          <w:b/>
          <w:spacing w:val="-2"/>
          <w:w w:val="96"/>
          <w:sz w:val="22"/>
        </w:rPr>
        <w:t>保时保险单上载明的基本保险金额的</w:t>
      </w:r>
      <w:r>
        <w:rPr>
          <w:rFonts w:ascii="Microsoft JhengHei" w:hAnsi="Microsoft JhengHei" w:eastAsia="Microsoft JhengHei"/>
          <w:b/>
          <w:spacing w:val="-3"/>
          <w:sz w:val="22"/>
        </w:rPr>
        <w:t> </w:t>
      </w:r>
      <w:r>
        <w:rPr>
          <w:rFonts w:ascii="Microsoft JhengHei" w:hAnsi="Microsoft JhengHei" w:eastAsia="Microsoft JhengHei"/>
          <w:b/>
          <w:w w:val="68"/>
          <w:sz w:val="22"/>
        </w:rPr>
        <w:t>20%</w:t>
      </w:r>
      <w:r>
        <w:rPr>
          <w:rFonts w:ascii="Microsoft JhengHei" w:hAnsi="Microsoft JhengHei" w:eastAsia="Microsoft JhengHei"/>
          <w:b/>
          <w:spacing w:val="-8"/>
          <w:w w:val="96"/>
          <w:sz w:val="22"/>
        </w:rPr>
        <w:t>为限。减保后，基本保险金额和</w:t>
      </w:r>
      <w:r>
        <w:rPr>
          <w:rFonts w:ascii="Microsoft JhengHei" w:hAnsi="Microsoft JhengHei" w:eastAsia="Microsoft JhengHei"/>
          <w:b/>
          <w:spacing w:val="-2"/>
          <w:w w:val="96"/>
          <w:sz w:val="22"/>
        </w:rPr>
        <w:t>保险费须符合我们当时的规定。</w:t>
      </w:r>
    </w:p>
    <w:p>
      <w:pPr>
        <w:pStyle w:val="BodyText"/>
        <w:spacing w:before="2"/>
        <w:rPr>
          <w:rFonts w:ascii="Microsoft JhengHei"/>
          <w:b/>
          <w:sz w:val="17"/>
        </w:rPr>
      </w:pPr>
    </w:p>
    <w:p>
      <w:pPr>
        <w:spacing w:line="184" w:lineRule="auto" w:before="0"/>
        <w:ind w:left="306" w:right="273" w:firstLine="0"/>
        <w:jc w:val="left"/>
        <w:rPr>
          <w:rFonts w:ascii="Microsoft JhengHei" w:eastAsia="Microsoft JhengHei"/>
          <w:b/>
          <w:sz w:val="22"/>
        </w:rPr>
      </w:pPr>
      <w:r>
        <w:rPr>
          <w:rFonts w:ascii="Microsoft JhengHei" w:eastAsia="Microsoft JhengHei"/>
          <w:b/>
          <w:spacing w:val="-2"/>
          <w:w w:val="95"/>
          <w:sz w:val="22"/>
        </w:rPr>
        <w:t>本</w:t>
      </w:r>
      <w:r>
        <w:rPr>
          <w:rFonts w:ascii="Microsoft JhengHei" w:eastAsia="Microsoft JhengHei"/>
          <w:b/>
          <w:spacing w:val="-2"/>
          <w:w w:val="95"/>
          <w:sz w:val="22"/>
        </w:rPr>
        <w:t>主</w:t>
      </w:r>
      <w:r>
        <w:rPr>
          <w:rFonts w:ascii="Microsoft JhengHei" w:eastAsia="Microsoft JhengHei"/>
          <w:b/>
          <w:spacing w:val="-2"/>
          <w:w w:val="95"/>
          <w:sz w:val="22"/>
        </w:rPr>
        <w:t>险</w:t>
      </w:r>
      <w:r>
        <w:rPr>
          <w:rFonts w:ascii="Microsoft JhengHei" w:eastAsia="Microsoft JhengHei"/>
          <w:b/>
          <w:spacing w:val="-2"/>
          <w:w w:val="95"/>
          <w:sz w:val="22"/>
        </w:rPr>
        <w:t>合</w:t>
      </w:r>
      <w:r>
        <w:rPr>
          <w:rFonts w:ascii="Microsoft JhengHei" w:eastAsia="Microsoft JhengHei"/>
          <w:b/>
          <w:spacing w:val="-2"/>
          <w:w w:val="95"/>
          <w:sz w:val="22"/>
        </w:rPr>
        <w:t>同</w:t>
      </w:r>
      <w:r>
        <w:rPr>
          <w:rFonts w:ascii="Microsoft JhengHei" w:eastAsia="Microsoft JhengHei"/>
          <w:b/>
          <w:spacing w:val="-2"/>
          <w:w w:val="95"/>
          <w:sz w:val="22"/>
        </w:rPr>
        <w:t>约</w:t>
      </w:r>
      <w:r>
        <w:rPr>
          <w:rFonts w:ascii="Microsoft JhengHei" w:eastAsia="Microsoft JhengHei"/>
          <w:b/>
          <w:spacing w:val="-2"/>
          <w:w w:val="95"/>
          <w:sz w:val="22"/>
        </w:rPr>
        <w:t>定</w:t>
      </w:r>
      <w:r>
        <w:rPr>
          <w:rFonts w:ascii="Microsoft JhengHei" w:eastAsia="Microsoft JhengHei"/>
          <w:b/>
          <w:spacing w:val="-2"/>
          <w:w w:val="95"/>
          <w:sz w:val="22"/>
        </w:rPr>
        <w:t>的</w:t>
      </w:r>
      <w:r>
        <w:rPr>
          <w:rFonts w:ascii="Microsoft JhengHei" w:eastAsia="Microsoft JhengHei"/>
          <w:b/>
          <w:spacing w:val="-2"/>
          <w:w w:val="95"/>
          <w:sz w:val="22"/>
        </w:rPr>
        <w:t>保险责</w:t>
      </w:r>
      <w:r>
        <w:rPr>
          <w:rFonts w:ascii="Microsoft JhengHei" w:eastAsia="Microsoft JhengHei"/>
          <w:b/>
          <w:spacing w:val="-2"/>
          <w:w w:val="95"/>
          <w:sz w:val="22"/>
        </w:rPr>
        <w:t>任</w:t>
      </w:r>
      <w:r>
        <w:rPr>
          <w:rFonts w:ascii="Microsoft JhengHei" w:eastAsia="Microsoft JhengHei"/>
          <w:b/>
          <w:spacing w:val="-2"/>
          <w:w w:val="95"/>
          <w:sz w:val="22"/>
        </w:rPr>
        <w:t>根</w:t>
      </w:r>
      <w:r>
        <w:rPr>
          <w:rFonts w:ascii="Microsoft JhengHei" w:eastAsia="Microsoft JhengHei"/>
          <w:b/>
          <w:spacing w:val="-2"/>
          <w:w w:val="95"/>
          <w:sz w:val="22"/>
        </w:rPr>
        <w:t>据</w:t>
      </w:r>
      <w:r>
        <w:rPr>
          <w:rFonts w:ascii="Microsoft JhengHei" w:eastAsia="Microsoft JhengHei"/>
          <w:b/>
          <w:spacing w:val="-2"/>
          <w:w w:val="95"/>
          <w:sz w:val="22"/>
        </w:rPr>
        <w:t>变</w:t>
      </w:r>
      <w:r>
        <w:rPr>
          <w:rFonts w:ascii="Microsoft JhengHei" w:eastAsia="Microsoft JhengHei"/>
          <w:b/>
          <w:spacing w:val="-2"/>
          <w:w w:val="95"/>
          <w:sz w:val="22"/>
        </w:rPr>
        <w:t>更</w:t>
      </w:r>
      <w:r>
        <w:rPr>
          <w:rFonts w:ascii="Microsoft JhengHei" w:eastAsia="Microsoft JhengHei"/>
          <w:b/>
          <w:spacing w:val="-2"/>
          <w:w w:val="95"/>
          <w:sz w:val="22"/>
        </w:rPr>
        <w:t>后</w:t>
      </w:r>
      <w:r>
        <w:rPr>
          <w:rFonts w:ascii="Microsoft JhengHei" w:eastAsia="Microsoft JhengHei"/>
          <w:b/>
          <w:spacing w:val="-2"/>
          <w:w w:val="95"/>
          <w:sz w:val="22"/>
        </w:rPr>
        <w:t>的</w:t>
      </w:r>
      <w:r>
        <w:rPr>
          <w:rFonts w:ascii="Microsoft JhengHei" w:eastAsia="Microsoft JhengHei"/>
          <w:b/>
          <w:spacing w:val="-2"/>
          <w:w w:val="95"/>
          <w:sz w:val="22"/>
        </w:rPr>
        <w:t>基</w:t>
      </w:r>
      <w:r>
        <w:rPr>
          <w:rFonts w:ascii="Microsoft JhengHei" w:eastAsia="Microsoft JhengHei"/>
          <w:b/>
          <w:spacing w:val="-2"/>
          <w:w w:val="95"/>
          <w:sz w:val="22"/>
        </w:rPr>
        <w:t>本保险</w:t>
      </w:r>
      <w:r>
        <w:rPr>
          <w:rFonts w:ascii="Microsoft JhengHei" w:eastAsia="Microsoft JhengHei"/>
          <w:b/>
          <w:spacing w:val="-2"/>
          <w:w w:val="95"/>
          <w:sz w:val="22"/>
        </w:rPr>
        <w:t>金</w:t>
      </w:r>
      <w:r>
        <w:rPr>
          <w:rFonts w:ascii="Microsoft JhengHei" w:eastAsia="Microsoft JhengHei"/>
          <w:b/>
          <w:spacing w:val="-2"/>
          <w:w w:val="95"/>
          <w:sz w:val="22"/>
        </w:rPr>
        <w:t>额</w:t>
      </w:r>
      <w:r>
        <w:rPr>
          <w:rFonts w:ascii="Microsoft JhengHei" w:eastAsia="Microsoft JhengHei"/>
          <w:b/>
          <w:spacing w:val="-94"/>
          <w:w w:val="95"/>
          <w:sz w:val="22"/>
        </w:rPr>
        <w:t>、</w:t>
      </w:r>
      <w:r>
        <w:rPr>
          <w:rFonts w:ascii="Microsoft JhengHei" w:eastAsia="Microsoft JhengHei"/>
          <w:b/>
          <w:spacing w:val="-2"/>
          <w:w w:val="95"/>
          <w:sz w:val="22"/>
        </w:rPr>
        <w:t>保</w:t>
      </w:r>
      <w:r>
        <w:rPr>
          <w:rFonts w:ascii="Microsoft JhengHei" w:eastAsia="Microsoft JhengHei"/>
          <w:b/>
          <w:spacing w:val="-2"/>
          <w:w w:val="95"/>
          <w:sz w:val="22"/>
        </w:rPr>
        <w:t>险</w:t>
      </w:r>
      <w:r>
        <w:rPr>
          <w:rFonts w:ascii="Microsoft JhengHei" w:eastAsia="Microsoft JhengHei"/>
          <w:b/>
          <w:spacing w:val="-2"/>
          <w:w w:val="95"/>
          <w:sz w:val="22"/>
        </w:rPr>
        <w:t>费</w:t>
      </w:r>
      <w:r>
        <w:rPr>
          <w:rFonts w:ascii="Microsoft JhengHei" w:eastAsia="Microsoft JhengHei"/>
          <w:b/>
          <w:spacing w:val="-2"/>
          <w:w w:val="95"/>
          <w:sz w:val="22"/>
        </w:rPr>
        <w:t>和</w:t>
      </w:r>
      <w:r>
        <w:rPr>
          <w:rFonts w:ascii="Microsoft JhengHei" w:eastAsia="Microsoft JhengHei"/>
          <w:b/>
          <w:spacing w:val="-2"/>
          <w:w w:val="95"/>
          <w:sz w:val="22"/>
        </w:rPr>
        <w:t>现金价</w:t>
      </w:r>
      <w:r>
        <w:rPr>
          <w:rFonts w:ascii="Microsoft JhengHei" w:eastAsia="Microsoft JhengHei"/>
          <w:b/>
          <w:spacing w:val="-2"/>
          <w:sz w:val="22"/>
        </w:rPr>
        <w:t>值</w:t>
      </w:r>
      <w:r>
        <w:rPr>
          <w:rFonts w:ascii="Microsoft JhengHei" w:eastAsia="Microsoft JhengHei"/>
          <w:b/>
          <w:spacing w:val="-2"/>
          <w:sz w:val="22"/>
        </w:rPr>
        <w:t>进</w:t>
      </w:r>
      <w:r>
        <w:rPr>
          <w:rFonts w:ascii="Microsoft JhengHei" w:eastAsia="Microsoft JhengHei"/>
          <w:b/>
          <w:spacing w:val="-2"/>
          <w:sz w:val="22"/>
        </w:rPr>
        <w:t>行</w:t>
      </w:r>
      <w:r>
        <w:rPr>
          <w:rFonts w:ascii="Microsoft JhengHei" w:eastAsia="Microsoft JhengHei"/>
          <w:b/>
          <w:spacing w:val="-2"/>
          <w:sz w:val="22"/>
        </w:rPr>
        <w:t>计</w:t>
      </w:r>
      <w:r>
        <w:rPr>
          <w:rFonts w:ascii="Microsoft JhengHei" w:eastAsia="Microsoft JhengHei"/>
          <w:b/>
          <w:spacing w:val="-2"/>
          <w:sz w:val="22"/>
        </w:rPr>
        <w:t>算</w:t>
      </w:r>
      <w:r>
        <w:rPr>
          <w:rFonts w:ascii="Microsoft JhengHei" w:eastAsia="Microsoft JhengHei"/>
          <w:b/>
          <w:spacing w:val="-2"/>
          <w:sz w:val="22"/>
        </w:rPr>
        <w:t>。</w:t>
      </w:r>
    </w:p>
    <w:p>
      <w:pPr>
        <w:spacing w:after="0" w:line="184" w:lineRule="auto"/>
        <w:jc w:val="left"/>
        <w:rPr>
          <w:rFonts w:ascii="Microsoft JhengHei" w:eastAsia="Microsoft JhengHei"/>
          <w:sz w:val="22"/>
        </w:rPr>
        <w:sectPr>
          <w:type w:val="continuous"/>
          <w:pgSz w:w="11910" w:h="16840"/>
          <w:pgMar w:top="820" w:bottom="280" w:left="1040" w:right="1100"/>
          <w:cols w:num="2" w:equalWidth="0">
            <w:col w:w="2491" w:space="40"/>
            <w:col w:w="7239"/>
          </w:cols>
        </w:sectPr>
      </w:pPr>
    </w:p>
    <w:p>
      <w:pPr>
        <w:pStyle w:val="BodyText"/>
        <w:spacing w:before="18"/>
        <w:rPr>
          <w:rFonts w:ascii="Microsoft JhengHei"/>
          <w:b/>
          <w:sz w:val="13"/>
        </w:rPr>
      </w:pPr>
    </w:p>
    <w:p>
      <w:pPr>
        <w:pStyle w:val="ListParagraph"/>
        <w:numPr>
          <w:ilvl w:val="1"/>
          <w:numId w:val="11"/>
        </w:numPr>
        <w:tabs>
          <w:tab w:pos="1223" w:val="left" w:leader="none"/>
          <w:tab w:pos="1224" w:val="left" w:leader="none"/>
          <w:tab w:pos="2836" w:val="left" w:leader="none"/>
        </w:tabs>
        <w:spacing w:line="312" w:lineRule="exact" w:before="32" w:after="0"/>
        <w:ind w:left="2837" w:right="201" w:hanging="2473"/>
        <w:jc w:val="left"/>
        <w:rPr>
          <w:sz w:val="21"/>
        </w:rPr>
      </w:pPr>
      <w:r>
        <w:rPr>
          <w:rFonts w:ascii="Microsoft JhengHei" w:eastAsia="Microsoft JhengHei"/>
          <w:b/>
          <w:spacing w:val="-2"/>
          <w:sz w:val="21"/>
        </w:rPr>
        <w:t>联</w:t>
      </w:r>
      <w:r>
        <w:rPr>
          <w:rFonts w:ascii="Microsoft JhengHei" w:eastAsia="Microsoft JhengHei"/>
          <w:b/>
          <w:spacing w:val="-2"/>
          <w:sz w:val="21"/>
        </w:rPr>
        <w:t>系</w:t>
      </w:r>
      <w:r>
        <w:rPr>
          <w:rFonts w:ascii="Microsoft JhengHei" w:eastAsia="Microsoft JhengHei"/>
          <w:b/>
          <w:spacing w:val="-2"/>
          <w:sz w:val="21"/>
        </w:rPr>
        <w:t>方</w:t>
      </w:r>
      <w:r>
        <w:rPr>
          <w:rFonts w:ascii="Microsoft JhengHei" w:eastAsia="Microsoft JhengHei"/>
          <w:b/>
          <w:spacing w:val="-2"/>
          <w:sz w:val="21"/>
        </w:rPr>
        <w:t>式</w:t>
      </w:r>
      <w:r>
        <w:rPr>
          <w:rFonts w:ascii="Microsoft JhengHei" w:eastAsia="Microsoft JhengHei"/>
          <w:b/>
          <w:spacing w:val="-2"/>
          <w:sz w:val="21"/>
        </w:rPr>
        <w:t>变</w:t>
      </w:r>
      <w:r>
        <w:rPr>
          <w:rFonts w:ascii="Microsoft JhengHei" w:eastAsia="Microsoft JhengHei"/>
          <w:b/>
          <w:spacing w:val="-2"/>
          <w:sz w:val="21"/>
        </w:rPr>
        <w:t>更</w:t>
      </w:r>
      <w:r>
        <w:rPr>
          <w:rFonts w:ascii="Microsoft JhengHei" w:eastAsia="Microsoft JhengHei"/>
          <w:b/>
          <w:sz w:val="21"/>
        </w:rPr>
        <w:tab/>
      </w:r>
      <w:r>
        <w:rPr>
          <w:spacing w:val="-2"/>
          <w:sz w:val="21"/>
        </w:rPr>
        <w:t>为</w:t>
      </w:r>
      <w:r>
        <w:rPr>
          <w:spacing w:val="-2"/>
          <w:sz w:val="21"/>
        </w:rPr>
        <w:t>了</w:t>
      </w:r>
      <w:r>
        <w:rPr>
          <w:spacing w:val="-2"/>
          <w:sz w:val="21"/>
        </w:rPr>
        <w:t>保障您的合法权益，</w:t>
      </w:r>
      <w:r>
        <w:rPr>
          <w:spacing w:val="-2"/>
          <w:sz w:val="21"/>
        </w:rPr>
        <w:t>您</w:t>
      </w:r>
      <w:r>
        <w:rPr>
          <w:spacing w:val="-2"/>
          <w:sz w:val="21"/>
        </w:rPr>
        <w:t>的</w:t>
      </w:r>
      <w:r>
        <w:rPr>
          <w:spacing w:val="-2"/>
          <w:sz w:val="21"/>
        </w:rPr>
        <w:t>住所、通讯地址或电</w:t>
      </w:r>
      <w:r>
        <w:rPr>
          <w:spacing w:val="-2"/>
          <w:sz w:val="21"/>
        </w:rPr>
        <w:t>话</w:t>
      </w:r>
      <w:r>
        <w:rPr>
          <w:spacing w:val="-2"/>
          <w:sz w:val="21"/>
        </w:rPr>
        <w:t>等</w:t>
      </w:r>
      <w:r>
        <w:rPr>
          <w:spacing w:val="-2"/>
          <w:sz w:val="21"/>
        </w:rPr>
        <w:t>联系方式变更时，</w:t>
      </w:r>
      <w:r>
        <w:rPr>
          <w:spacing w:val="-2"/>
          <w:sz w:val="21"/>
        </w:rPr>
        <w:t>请</w:t>
      </w:r>
      <w:r>
        <w:rPr>
          <w:spacing w:val="-2"/>
          <w:sz w:val="21"/>
        </w:rPr>
        <w:t>及</w:t>
      </w:r>
      <w:r>
        <w:rPr>
          <w:spacing w:val="-2"/>
          <w:sz w:val="21"/>
        </w:rPr>
        <w:t>时以书面形式或双方</w:t>
      </w:r>
      <w:r>
        <w:rPr>
          <w:spacing w:val="-2"/>
          <w:sz w:val="21"/>
        </w:rPr>
        <w:t>认</w:t>
      </w:r>
      <w:r>
        <w:rPr>
          <w:spacing w:val="-2"/>
          <w:sz w:val="21"/>
        </w:rPr>
        <w:t>可</w:t>
      </w:r>
      <w:r>
        <w:rPr>
          <w:spacing w:val="-2"/>
          <w:sz w:val="21"/>
        </w:rPr>
        <w:t>的其他形式通知我们</w:t>
      </w:r>
      <w:r>
        <w:rPr>
          <w:spacing w:val="-70"/>
          <w:sz w:val="21"/>
        </w:rPr>
        <w:t>。</w:t>
      </w:r>
      <w:r>
        <w:rPr>
          <w:spacing w:val="-2"/>
          <w:sz w:val="21"/>
        </w:rPr>
        <w:t>若</w:t>
      </w:r>
      <w:r>
        <w:rPr>
          <w:spacing w:val="-2"/>
          <w:sz w:val="21"/>
        </w:rPr>
        <w:t>您</w:t>
      </w:r>
      <w:r>
        <w:rPr>
          <w:spacing w:val="-2"/>
          <w:sz w:val="21"/>
        </w:rPr>
        <w:t>未以书面形</w:t>
      </w:r>
      <w:r>
        <w:rPr>
          <w:spacing w:val="-2"/>
          <w:sz w:val="21"/>
        </w:rPr>
        <w:t>式</w:t>
      </w:r>
      <w:r>
        <w:rPr>
          <w:spacing w:val="-2"/>
          <w:sz w:val="21"/>
        </w:rPr>
        <w:t>或</w:t>
      </w:r>
      <w:r>
        <w:rPr>
          <w:spacing w:val="-2"/>
          <w:sz w:val="21"/>
        </w:rPr>
        <w:t>双</w:t>
      </w:r>
      <w:r>
        <w:rPr>
          <w:spacing w:val="-2"/>
          <w:sz w:val="21"/>
        </w:rPr>
        <w:t>方</w:t>
      </w:r>
      <w:r>
        <w:rPr>
          <w:spacing w:val="-2"/>
          <w:sz w:val="21"/>
        </w:rPr>
        <w:t>认可的其他形式通知我们</w:t>
      </w:r>
      <w:r>
        <w:rPr>
          <w:spacing w:val="-68"/>
          <w:sz w:val="21"/>
        </w:rPr>
        <w:t>，</w:t>
      </w:r>
      <w:r>
        <w:rPr>
          <w:spacing w:val="-2"/>
          <w:sz w:val="21"/>
        </w:rPr>
        <w:t>我们按本主险合同载</w:t>
      </w:r>
      <w:r>
        <w:rPr>
          <w:spacing w:val="-2"/>
          <w:sz w:val="21"/>
        </w:rPr>
        <w:t>明</w:t>
      </w:r>
      <w:r>
        <w:rPr>
          <w:spacing w:val="-2"/>
          <w:sz w:val="21"/>
        </w:rPr>
        <w:t>的</w:t>
      </w:r>
      <w:r>
        <w:rPr>
          <w:spacing w:val="-2"/>
          <w:sz w:val="21"/>
        </w:rPr>
        <w:t>最后住所或</w:t>
      </w:r>
      <w:r>
        <w:rPr>
          <w:spacing w:val="-2"/>
          <w:sz w:val="21"/>
        </w:rPr>
        <w:t>联</w:t>
      </w:r>
      <w:r>
        <w:rPr>
          <w:spacing w:val="-2"/>
          <w:sz w:val="21"/>
        </w:rPr>
        <w:t>系</w:t>
      </w:r>
      <w:r>
        <w:rPr>
          <w:spacing w:val="-2"/>
          <w:sz w:val="21"/>
        </w:rPr>
        <w:t>地</w:t>
      </w:r>
      <w:r>
        <w:rPr>
          <w:spacing w:val="-2"/>
          <w:sz w:val="21"/>
        </w:rPr>
        <w:t>址</w:t>
      </w:r>
      <w:r>
        <w:rPr>
          <w:spacing w:val="-2"/>
          <w:sz w:val="21"/>
        </w:rPr>
        <w:t>发送的有关通知，均</w:t>
      </w:r>
      <w:r>
        <w:rPr>
          <w:spacing w:val="-2"/>
          <w:sz w:val="21"/>
        </w:rPr>
        <w:t>视</w:t>
      </w:r>
      <w:r>
        <w:rPr>
          <w:spacing w:val="-2"/>
          <w:sz w:val="21"/>
        </w:rPr>
        <w:t>为</w:t>
      </w:r>
      <w:r>
        <w:rPr>
          <w:spacing w:val="-2"/>
          <w:sz w:val="21"/>
        </w:rPr>
        <w:t>已送达给您。</w:t>
      </w:r>
    </w:p>
    <w:p>
      <w:pPr>
        <w:pStyle w:val="BodyText"/>
        <w:spacing w:before="5"/>
        <w:rPr>
          <w:sz w:val="24"/>
        </w:rPr>
      </w:pPr>
    </w:p>
    <w:p>
      <w:pPr>
        <w:pStyle w:val="ListParagraph"/>
        <w:numPr>
          <w:ilvl w:val="1"/>
          <w:numId w:val="11"/>
        </w:numPr>
        <w:tabs>
          <w:tab w:pos="1224" w:val="left" w:leader="none"/>
          <w:tab w:pos="2836" w:val="left" w:leader="none"/>
        </w:tabs>
        <w:spacing w:line="312" w:lineRule="exact" w:before="0" w:after="0"/>
        <w:ind w:left="2837" w:right="268" w:hanging="2473"/>
        <w:jc w:val="both"/>
        <w:rPr>
          <w:sz w:val="21"/>
        </w:rPr>
      </w:pPr>
      <w:r>
        <w:rPr>
          <w:rFonts w:ascii="Microsoft JhengHei" w:eastAsia="Microsoft JhengHei"/>
          <w:b/>
          <w:spacing w:val="-2"/>
          <w:sz w:val="21"/>
        </w:rPr>
        <w:t>全</w:t>
      </w:r>
      <w:r>
        <w:rPr>
          <w:rFonts w:ascii="Microsoft JhengHei" w:eastAsia="Microsoft JhengHei"/>
          <w:b/>
          <w:spacing w:val="-2"/>
          <w:sz w:val="21"/>
        </w:rPr>
        <w:t>残</w:t>
      </w:r>
      <w:r>
        <w:rPr>
          <w:rFonts w:ascii="Microsoft JhengHei" w:eastAsia="Microsoft JhengHei"/>
          <w:b/>
          <w:spacing w:val="-2"/>
          <w:sz w:val="21"/>
        </w:rPr>
        <w:t>的</w:t>
      </w:r>
      <w:r>
        <w:rPr>
          <w:rFonts w:ascii="Microsoft JhengHei" w:eastAsia="Microsoft JhengHei"/>
          <w:b/>
          <w:spacing w:val="-2"/>
          <w:sz w:val="21"/>
        </w:rPr>
        <w:t>鉴</w:t>
      </w:r>
      <w:r>
        <w:rPr>
          <w:rFonts w:ascii="Microsoft JhengHei" w:eastAsia="Microsoft JhengHei"/>
          <w:b/>
          <w:spacing w:val="-2"/>
          <w:sz w:val="21"/>
        </w:rPr>
        <w:t>定</w:t>
      </w:r>
      <w:r>
        <w:rPr>
          <w:rFonts w:ascii="Microsoft JhengHei" w:eastAsia="Microsoft JhengHei"/>
          <w:b/>
          <w:sz w:val="21"/>
        </w:rPr>
        <w:tab/>
      </w:r>
      <w:r>
        <w:rPr>
          <w:spacing w:val="-2"/>
          <w:sz w:val="21"/>
        </w:rPr>
        <w:t>若</w:t>
      </w:r>
      <w:r>
        <w:rPr>
          <w:spacing w:val="-2"/>
          <w:sz w:val="21"/>
        </w:rPr>
        <w:t>被</w:t>
      </w:r>
      <w:r>
        <w:rPr>
          <w:spacing w:val="-2"/>
          <w:sz w:val="21"/>
        </w:rPr>
        <w:t>保险人全残，在治疗</w:t>
      </w:r>
      <w:r>
        <w:rPr>
          <w:spacing w:val="-2"/>
          <w:sz w:val="21"/>
        </w:rPr>
        <w:t>结</w:t>
      </w:r>
      <w:r>
        <w:rPr>
          <w:spacing w:val="-2"/>
          <w:sz w:val="21"/>
        </w:rPr>
        <w:t>束</w:t>
      </w:r>
      <w:r>
        <w:rPr>
          <w:spacing w:val="-2"/>
          <w:sz w:val="21"/>
        </w:rPr>
        <w:t>后，由国家机关认可</w:t>
      </w:r>
      <w:r>
        <w:rPr>
          <w:spacing w:val="-2"/>
          <w:sz w:val="21"/>
        </w:rPr>
        <w:t>的</w:t>
      </w:r>
      <w:r>
        <w:rPr>
          <w:spacing w:val="-2"/>
          <w:sz w:val="21"/>
        </w:rPr>
        <w:t>具</w:t>
      </w:r>
      <w:r>
        <w:rPr>
          <w:spacing w:val="-2"/>
          <w:sz w:val="21"/>
        </w:rPr>
        <w:t>有合法资质的</w:t>
      </w:r>
      <w:r>
        <w:rPr>
          <w:spacing w:val="-2"/>
          <w:sz w:val="21"/>
        </w:rPr>
        <w:t>伤</w:t>
      </w:r>
      <w:r>
        <w:rPr>
          <w:spacing w:val="-2"/>
          <w:sz w:val="21"/>
        </w:rPr>
        <w:t>残</w:t>
      </w:r>
      <w:r>
        <w:rPr>
          <w:spacing w:val="-2"/>
          <w:sz w:val="21"/>
        </w:rPr>
        <w:t>鉴</w:t>
      </w:r>
      <w:r>
        <w:rPr>
          <w:spacing w:val="-2"/>
          <w:sz w:val="21"/>
        </w:rPr>
        <w:t>定</w:t>
      </w:r>
      <w:r>
        <w:rPr>
          <w:spacing w:val="-2"/>
          <w:sz w:val="21"/>
        </w:rPr>
        <w:t>机构进行鉴定</w:t>
      </w:r>
      <w:r>
        <w:rPr>
          <w:spacing w:val="-68"/>
          <w:sz w:val="21"/>
        </w:rPr>
        <w:t>。</w:t>
      </w:r>
      <w:r>
        <w:rPr>
          <w:spacing w:val="-2"/>
          <w:sz w:val="21"/>
        </w:rPr>
        <w:t>如果被</w:t>
      </w:r>
      <w:r>
        <w:rPr>
          <w:spacing w:val="-2"/>
          <w:sz w:val="21"/>
        </w:rPr>
        <w:t>保</w:t>
      </w:r>
      <w:r>
        <w:rPr>
          <w:spacing w:val="-2"/>
          <w:sz w:val="21"/>
        </w:rPr>
        <w:t>险</w:t>
      </w:r>
      <w:r>
        <w:rPr>
          <w:spacing w:val="-2"/>
          <w:sz w:val="21"/>
        </w:rPr>
        <w:t>人自遭受意外伤害事</w:t>
      </w:r>
      <w:r>
        <w:rPr>
          <w:spacing w:val="-2"/>
          <w:sz w:val="21"/>
        </w:rPr>
        <w:t>故</w:t>
      </w:r>
      <w:r>
        <w:rPr>
          <w:spacing w:val="-2"/>
          <w:sz w:val="21"/>
        </w:rPr>
        <w:t>或</w:t>
      </w:r>
      <w:r>
        <w:rPr>
          <w:spacing w:val="-2"/>
          <w:sz w:val="21"/>
        </w:rPr>
        <w:t>被初次诊断</w:t>
      </w:r>
      <w:r>
        <w:rPr>
          <w:spacing w:val="-2"/>
          <w:sz w:val="21"/>
        </w:rPr>
        <w:t>患</w:t>
      </w:r>
      <w:r>
        <w:rPr>
          <w:spacing w:val="-2"/>
          <w:sz w:val="21"/>
        </w:rPr>
        <w:t>有</w:t>
      </w:r>
      <w:r>
        <w:rPr>
          <w:spacing w:val="-4"/>
          <w:sz w:val="21"/>
        </w:rPr>
        <w:t>疾</w:t>
      </w:r>
      <w:r>
        <w:rPr>
          <w:spacing w:val="-4"/>
          <w:sz w:val="21"/>
        </w:rPr>
        <w:t>病</w:t>
      </w:r>
      <w:r>
        <w:rPr>
          <w:spacing w:val="-4"/>
          <w:sz w:val="21"/>
        </w:rPr>
        <w:t>之日起满</w:t>
      </w:r>
      <w:r>
        <w:rPr>
          <w:spacing w:val="-23"/>
          <w:sz w:val="21"/>
        </w:rPr>
        <w:t> </w:t>
      </w:r>
      <w:r>
        <w:rPr>
          <w:spacing w:val="-4"/>
          <w:sz w:val="21"/>
        </w:rPr>
        <w:t>180</w:t>
      </w:r>
      <w:r>
        <w:rPr>
          <w:spacing w:val="-22"/>
          <w:sz w:val="21"/>
        </w:rPr>
        <w:t> </w:t>
      </w:r>
      <w:r>
        <w:rPr>
          <w:spacing w:val="-4"/>
          <w:sz w:val="21"/>
        </w:rPr>
        <w:t>日（含）治疗仍未结束，按被保</w:t>
      </w:r>
      <w:r>
        <w:rPr>
          <w:spacing w:val="-4"/>
          <w:sz w:val="21"/>
        </w:rPr>
        <w:t>险</w:t>
      </w:r>
      <w:r>
        <w:rPr>
          <w:spacing w:val="-4"/>
          <w:sz w:val="21"/>
        </w:rPr>
        <w:t>人</w:t>
      </w:r>
      <w:r>
        <w:rPr>
          <w:spacing w:val="-4"/>
          <w:sz w:val="21"/>
        </w:rPr>
        <w:t>遭受意外伤害事故</w:t>
      </w:r>
      <w:r>
        <w:rPr>
          <w:sz w:val="21"/>
        </w:rPr>
        <w:t>或被初次诊断患有疾病之</w:t>
      </w:r>
      <w:r>
        <w:rPr>
          <w:sz w:val="21"/>
        </w:rPr>
        <w:t>日第</w:t>
      </w:r>
      <w:r>
        <w:rPr>
          <w:spacing w:val="-22"/>
          <w:sz w:val="21"/>
        </w:rPr>
        <w:t> </w:t>
      </w:r>
      <w:r>
        <w:rPr>
          <w:sz w:val="21"/>
        </w:rPr>
        <w:t>180</w:t>
      </w:r>
      <w:r>
        <w:rPr>
          <w:spacing w:val="-22"/>
          <w:sz w:val="21"/>
        </w:rPr>
        <w:t> </w:t>
      </w:r>
      <w:r>
        <w:rPr>
          <w:sz w:val="21"/>
        </w:rPr>
        <w:t>日的身体情况进</w:t>
      </w:r>
      <w:r>
        <w:rPr>
          <w:sz w:val="21"/>
        </w:rPr>
        <w:t>行鉴定。</w:t>
      </w:r>
    </w:p>
    <w:p>
      <w:pPr>
        <w:pStyle w:val="BodyText"/>
        <w:rPr>
          <w:sz w:val="22"/>
        </w:rPr>
      </w:pPr>
    </w:p>
    <w:p>
      <w:pPr>
        <w:pStyle w:val="ListParagraph"/>
        <w:numPr>
          <w:ilvl w:val="1"/>
          <w:numId w:val="11"/>
        </w:numPr>
        <w:tabs>
          <w:tab w:pos="1223" w:val="left" w:leader="none"/>
          <w:tab w:pos="1224" w:val="left" w:leader="none"/>
          <w:tab w:pos="2836" w:val="left" w:leader="none"/>
        </w:tabs>
        <w:spacing w:line="384" w:lineRule="exact" w:before="0" w:after="0"/>
        <w:ind w:left="1223" w:right="0" w:hanging="860"/>
        <w:jc w:val="left"/>
        <w:rPr>
          <w:sz w:val="21"/>
        </w:rPr>
      </w:pPr>
      <w:r>
        <w:rPr>
          <w:rFonts w:ascii="Microsoft JhengHei" w:eastAsia="Microsoft JhengHei"/>
          <w:b/>
          <w:sz w:val="21"/>
        </w:rPr>
        <w:t>效力终</w:t>
      </w:r>
      <w:r>
        <w:rPr>
          <w:rFonts w:ascii="Microsoft JhengHei" w:eastAsia="Microsoft JhengHei"/>
          <w:b/>
          <w:spacing w:val="-10"/>
          <w:sz w:val="21"/>
        </w:rPr>
        <w:t>止</w:t>
      </w:r>
      <w:r>
        <w:rPr>
          <w:rFonts w:ascii="Microsoft JhengHei" w:eastAsia="Microsoft JhengHei"/>
          <w:b/>
          <w:sz w:val="21"/>
        </w:rPr>
        <w:tab/>
      </w:r>
      <w:r>
        <w:rPr>
          <w:spacing w:val="-2"/>
          <w:sz w:val="21"/>
        </w:rPr>
        <w:t>发</w:t>
      </w:r>
      <w:r>
        <w:rPr>
          <w:spacing w:val="-2"/>
          <w:sz w:val="21"/>
        </w:rPr>
        <w:t>生</w:t>
      </w:r>
      <w:r>
        <w:rPr>
          <w:spacing w:val="-2"/>
          <w:sz w:val="21"/>
        </w:rPr>
        <w:t>下列情况之一时，本</w:t>
      </w:r>
      <w:r>
        <w:rPr>
          <w:spacing w:val="-2"/>
          <w:sz w:val="21"/>
        </w:rPr>
        <w:t>主</w:t>
      </w:r>
      <w:r>
        <w:rPr>
          <w:spacing w:val="-2"/>
          <w:sz w:val="21"/>
        </w:rPr>
        <w:t>险</w:t>
      </w:r>
      <w:r>
        <w:rPr>
          <w:spacing w:val="-2"/>
          <w:sz w:val="21"/>
        </w:rPr>
        <w:t>合同效力终</w:t>
      </w:r>
      <w:r>
        <w:rPr>
          <w:spacing w:val="-2"/>
          <w:sz w:val="21"/>
        </w:rPr>
        <w:t>止</w:t>
      </w:r>
      <w:r>
        <w:rPr>
          <w:spacing w:val="-10"/>
          <w:sz w:val="21"/>
        </w:rPr>
        <w:t>：</w:t>
      </w:r>
    </w:p>
    <w:p>
      <w:pPr>
        <w:pStyle w:val="BodyText"/>
        <w:spacing w:line="267" w:lineRule="exact"/>
        <w:ind w:left="2837"/>
      </w:pPr>
      <w:r>
        <w:rPr>
          <w:spacing w:val="-9"/>
        </w:rPr>
        <w:t>(一) 被保险人身故或全残；</w:t>
      </w:r>
    </w:p>
    <w:p>
      <w:pPr>
        <w:pStyle w:val="BodyText"/>
        <w:spacing w:before="43"/>
        <w:ind w:left="2837"/>
      </w:pPr>
      <w:r>
        <w:rPr>
          <w:spacing w:val="-9"/>
        </w:rPr>
        <w:t>(二) 您申请解除本主险合同；</w:t>
      </w:r>
    </w:p>
    <w:p>
      <w:pPr>
        <w:pStyle w:val="BodyText"/>
        <w:spacing w:line="278" w:lineRule="auto" w:before="43"/>
        <w:ind w:left="2837" w:right="984"/>
      </w:pPr>
      <w:r>
        <w:rPr>
          <w:spacing w:val="-11"/>
        </w:rPr>
        <w:t>(三) 自本主险合同效力中止之日起满 </w:t>
      </w:r>
      <w:r>
        <w:rPr/>
        <w:t>2</w:t>
      </w:r>
      <w:r>
        <w:rPr>
          <w:spacing w:val="-8"/>
        </w:rPr>
        <w:t> 年双方未达成复效协议；</w:t>
      </w:r>
      <w:r>
        <w:rPr/>
        <w:t> </w:t>
      </w:r>
      <w:r>
        <w:rPr>
          <w:spacing w:val="-6"/>
        </w:rPr>
        <w:t>(四) 其他导致本主险合同效力终止的情形。</w:t>
      </w:r>
    </w:p>
    <w:p>
      <w:pPr>
        <w:pStyle w:val="BodyText"/>
        <w:spacing w:before="5"/>
        <w:rPr>
          <w:sz w:val="19"/>
        </w:rPr>
      </w:pPr>
    </w:p>
    <w:p>
      <w:pPr>
        <w:pStyle w:val="ListParagraph"/>
        <w:numPr>
          <w:ilvl w:val="1"/>
          <w:numId w:val="11"/>
        </w:numPr>
        <w:tabs>
          <w:tab w:pos="1224" w:val="left" w:leader="none"/>
          <w:tab w:pos="2836" w:val="left" w:leader="none"/>
        </w:tabs>
        <w:spacing w:line="235" w:lineRule="auto" w:before="0" w:after="0"/>
        <w:ind w:left="2837" w:right="271" w:hanging="2473"/>
        <w:jc w:val="both"/>
        <w:rPr>
          <w:sz w:val="21"/>
        </w:rPr>
      </w:pPr>
      <w:r>
        <w:rPr>
          <w:rFonts w:ascii="Microsoft JhengHei" w:eastAsia="Microsoft JhengHei"/>
          <w:b/>
          <w:spacing w:val="-4"/>
          <w:sz w:val="21"/>
        </w:rPr>
        <w:t>争</w:t>
      </w:r>
      <w:r>
        <w:rPr>
          <w:rFonts w:ascii="Microsoft JhengHei" w:eastAsia="Microsoft JhengHei"/>
          <w:b/>
          <w:spacing w:val="-4"/>
          <w:sz w:val="21"/>
        </w:rPr>
        <w:t>议</w:t>
      </w:r>
      <w:r>
        <w:rPr>
          <w:rFonts w:ascii="Microsoft JhengHei" w:eastAsia="Microsoft JhengHei"/>
          <w:b/>
          <w:spacing w:val="-4"/>
          <w:sz w:val="21"/>
        </w:rPr>
        <w:t>处</w:t>
      </w:r>
      <w:r>
        <w:rPr>
          <w:rFonts w:ascii="Microsoft JhengHei" w:eastAsia="Microsoft JhengHei"/>
          <w:b/>
          <w:spacing w:val="-4"/>
          <w:sz w:val="21"/>
        </w:rPr>
        <w:t>理</w:t>
      </w:r>
      <w:r>
        <w:rPr>
          <w:rFonts w:ascii="Microsoft JhengHei" w:eastAsia="Microsoft JhengHei"/>
          <w:b/>
          <w:sz w:val="21"/>
        </w:rPr>
        <w:tab/>
      </w:r>
      <w:r>
        <w:rPr>
          <w:spacing w:val="-4"/>
          <w:sz w:val="21"/>
        </w:rPr>
        <w:t>本</w:t>
      </w:r>
      <w:r>
        <w:rPr>
          <w:spacing w:val="-4"/>
          <w:sz w:val="21"/>
        </w:rPr>
        <w:t>主</w:t>
      </w:r>
      <w:r>
        <w:rPr>
          <w:spacing w:val="-4"/>
          <w:sz w:val="21"/>
        </w:rPr>
        <w:t>险合同履行过程中，</w:t>
      </w:r>
      <w:r>
        <w:rPr>
          <w:spacing w:val="-4"/>
          <w:sz w:val="21"/>
        </w:rPr>
        <w:t>双</w:t>
      </w:r>
      <w:r>
        <w:rPr>
          <w:spacing w:val="-4"/>
          <w:sz w:val="21"/>
        </w:rPr>
        <w:t>方</w:t>
      </w:r>
      <w:r>
        <w:rPr>
          <w:spacing w:val="-4"/>
          <w:sz w:val="21"/>
        </w:rPr>
        <w:t>发生争议不能协商解决的，依法向具有</w:t>
      </w:r>
      <w:r>
        <w:rPr>
          <w:spacing w:val="-4"/>
          <w:sz w:val="21"/>
        </w:rPr>
        <w:t>管</w:t>
      </w:r>
      <w:r>
        <w:rPr>
          <w:spacing w:val="-4"/>
          <w:sz w:val="21"/>
        </w:rPr>
        <w:t>辖</w:t>
      </w:r>
      <w:r>
        <w:rPr>
          <w:spacing w:val="-2"/>
          <w:sz w:val="21"/>
        </w:rPr>
        <w:t>权</w:t>
      </w:r>
      <w:r>
        <w:rPr>
          <w:spacing w:val="-2"/>
          <w:sz w:val="21"/>
        </w:rPr>
        <w:t>的</w:t>
      </w:r>
      <w:r>
        <w:rPr>
          <w:spacing w:val="-2"/>
          <w:sz w:val="21"/>
        </w:rPr>
        <w:t>人民法院提起诉</w:t>
      </w:r>
      <w:r>
        <w:rPr>
          <w:spacing w:val="-2"/>
          <w:sz w:val="21"/>
        </w:rPr>
        <w:t>讼</w:t>
      </w:r>
      <w:r>
        <w:rPr>
          <w:spacing w:val="-2"/>
          <w:sz w:val="21"/>
        </w:rPr>
        <w:t>。</w:t>
      </w:r>
    </w:p>
    <w:p>
      <w:pPr>
        <w:pStyle w:val="BodyText"/>
        <w:spacing w:before="2"/>
      </w:pPr>
    </w:p>
    <w:p>
      <w:pPr>
        <w:tabs>
          <w:tab w:pos="1223" w:val="left" w:leader="none"/>
        </w:tabs>
        <w:spacing w:before="98"/>
        <w:ind w:left="364" w:right="0" w:firstLine="0"/>
        <w:jc w:val="left"/>
        <w:rPr>
          <w:rFonts w:ascii="Microsoft JhengHei" w:hAnsi="Microsoft JhengHei" w:eastAsia="Microsoft JhengHei"/>
          <w:b/>
          <w:sz w:val="28"/>
        </w:rPr>
      </w:pPr>
      <w:r>
        <w:rPr/>
        <w:drawing>
          <wp:anchor distT="0" distB="0" distL="0" distR="0" allowOverlap="1" layoutInCell="1" locked="0" behindDoc="0" simplePos="0" relativeHeight="10">
            <wp:simplePos x="0" y="0"/>
            <wp:positionH relativeFrom="page">
              <wp:posOffset>823264</wp:posOffset>
            </wp:positionH>
            <wp:positionV relativeFrom="paragraph">
              <wp:posOffset>436686</wp:posOffset>
            </wp:positionV>
            <wp:extent cx="5932503" cy="12192"/>
            <wp:effectExtent l="0" t="0" r="0" b="0"/>
            <wp:wrapTopAndBottom/>
            <wp:docPr id="23" name="image7.png"/>
            <wp:cNvGraphicFramePr>
              <a:graphicFrameLocks noChangeAspect="1"/>
            </wp:cNvGraphicFramePr>
            <a:graphic>
              <a:graphicData uri="http://schemas.openxmlformats.org/drawingml/2006/picture">
                <pic:pic>
                  <pic:nvPicPr>
                    <pic:cNvPr id="24" name="image7.png"/>
                    <pic:cNvPicPr/>
                  </pic:nvPicPr>
                  <pic:blipFill>
                    <a:blip r:embed="rId11" cstate="print"/>
                    <a:stretch>
                      <a:fillRect/>
                    </a:stretch>
                  </pic:blipFill>
                  <pic:spPr>
                    <a:xfrm>
                      <a:off x="0" y="0"/>
                      <a:ext cx="5932503" cy="12192"/>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rFonts w:ascii="Microsoft JhengHei" w:hAnsi="Microsoft JhengHei" w:eastAsia="Microsoft JhengHei"/>
          <w:b/>
          <w:spacing w:val="-5"/>
          <w:sz w:val="28"/>
        </w:rPr>
        <w:t>释义</w:t>
      </w:r>
    </w:p>
    <w:p>
      <w:pPr>
        <w:pStyle w:val="ListParagraph"/>
        <w:numPr>
          <w:ilvl w:val="1"/>
          <w:numId w:val="12"/>
        </w:numPr>
        <w:tabs>
          <w:tab w:pos="1223" w:val="left" w:leader="none"/>
          <w:tab w:pos="1224" w:val="left" w:leader="none"/>
          <w:tab w:pos="2836" w:val="left" w:leader="none"/>
        </w:tabs>
        <w:spacing w:line="235" w:lineRule="auto" w:before="271" w:after="0"/>
        <w:ind w:left="2837" w:right="410" w:hanging="2473"/>
        <w:jc w:val="left"/>
        <w:rPr>
          <w:sz w:val="21"/>
        </w:rPr>
      </w:pPr>
      <w:r>
        <w:rPr>
          <w:rFonts w:ascii="Microsoft JhengHei" w:eastAsia="Microsoft JhengHei"/>
          <w:b/>
          <w:spacing w:val="-6"/>
          <w:sz w:val="21"/>
        </w:rPr>
        <w:t>周</w:t>
      </w:r>
      <w:r>
        <w:rPr>
          <w:rFonts w:ascii="Microsoft JhengHei" w:eastAsia="Microsoft JhengHei"/>
          <w:b/>
          <w:spacing w:val="-6"/>
          <w:sz w:val="21"/>
        </w:rPr>
        <w:t>岁</w:t>
      </w:r>
      <w:r>
        <w:rPr>
          <w:rFonts w:ascii="Microsoft JhengHei" w:eastAsia="Microsoft JhengHei"/>
          <w:b/>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2"/>
          <w:sz w:val="21"/>
        </w:rPr>
        <w:t>自</w:t>
      </w:r>
      <w:r>
        <w:rPr>
          <w:spacing w:val="-2"/>
          <w:sz w:val="21"/>
        </w:rPr>
        <w:t>出</w:t>
      </w:r>
      <w:r>
        <w:rPr>
          <w:spacing w:val="-2"/>
          <w:sz w:val="21"/>
        </w:rPr>
        <w:t>生之日起为</w:t>
      </w:r>
      <w:r>
        <w:rPr>
          <w:spacing w:val="-2"/>
          <w:sz w:val="21"/>
        </w:rPr>
        <w:t>零</w:t>
      </w:r>
      <w:r>
        <w:rPr>
          <w:spacing w:val="-2"/>
          <w:sz w:val="21"/>
        </w:rPr>
        <w:t>周</w:t>
      </w:r>
      <w:r>
        <w:rPr>
          <w:spacing w:val="-2"/>
          <w:sz w:val="21"/>
        </w:rPr>
        <w:t>岁</w:t>
      </w:r>
      <w:r>
        <w:rPr>
          <w:spacing w:val="-2"/>
          <w:sz w:val="21"/>
        </w:rPr>
        <w:t>，每经过一年增加一岁，</w:t>
      </w:r>
      <w:r>
        <w:rPr>
          <w:spacing w:val="-2"/>
          <w:sz w:val="21"/>
        </w:rPr>
        <w:t>不</w:t>
      </w:r>
      <w:r>
        <w:rPr>
          <w:spacing w:val="-2"/>
          <w:sz w:val="21"/>
        </w:rPr>
        <w:t>足一年的不</w:t>
      </w:r>
      <w:r>
        <w:rPr>
          <w:spacing w:val="-2"/>
          <w:sz w:val="21"/>
        </w:rPr>
        <w:t>计</w:t>
      </w:r>
      <w:r>
        <w:rPr>
          <w:spacing w:val="-2"/>
          <w:sz w:val="21"/>
        </w:rPr>
        <w:t>。</w:t>
      </w:r>
    </w:p>
    <w:p>
      <w:pPr>
        <w:spacing w:after="0" w:line="235" w:lineRule="auto"/>
        <w:jc w:val="left"/>
        <w:rPr>
          <w:sz w:val="21"/>
        </w:rPr>
        <w:sectPr>
          <w:type w:val="continuous"/>
          <w:pgSz w:w="11910" w:h="16840"/>
          <w:pgMar w:top="820" w:bottom="280" w:left="1040" w:right="1100"/>
        </w:sectPr>
      </w:pPr>
    </w:p>
    <w:p>
      <w:pPr>
        <w:pStyle w:val="ListParagraph"/>
        <w:numPr>
          <w:ilvl w:val="1"/>
          <w:numId w:val="12"/>
        </w:numPr>
        <w:tabs>
          <w:tab w:pos="1223" w:val="left" w:leader="none"/>
          <w:tab w:pos="1224" w:val="left" w:leader="none"/>
          <w:tab w:pos="2836" w:val="left" w:leader="none"/>
        </w:tabs>
        <w:spacing w:line="312" w:lineRule="exact" w:before="2" w:after="0"/>
        <w:ind w:left="2837" w:right="273" w:hanging="2473"/>
        <w:jc w:val="left"/>
        <w:rPr>
          <w:sz w:val="21"/>
        </w:rPr>
      </w:pPr>
      <w:r>
        <w:rPr>
          <w:rFonts w:ascii="Microsoft JhengHei" w:eastAsia="Microsoft JhengHei"/>
          <w:b/>
          <w:spacing w:val="-2"/>
          <w:sz w:val="21"/>
        </w:rPr>
        <w:t>有</w:t>
      </w:r>
      <w:r>
        <w:rPr>
          <w:rFonts w:ascii="Microsoft JhengHei" w:eastAsia="Microsoft JhengHei"/>
          <w:b/>
          <w:spacing w:val="-2"/>
          <w:sz w:val="21"/>
        </w:rPr>
        <w:t>效</w:t>
      </w:r>
      <w:r>
        <w:rPr>
          <w:rFonts w:ascii="Microsoft JhengHei" w:eastAsia="Microsoft JhengHei"/>
          <w:b/>
          <w:spacing w:val="-2"/>
          <w:sz w:val="21"/>
        </w:rPr>
        <w:t>身</w:t>
      </w:r>
      <w:r>
        <w:rPr>
          <w:rFonts w:ascii="Microsoft JhengHei" w:eastAsia="Microsoft JhengHei"/>
          <w:b/>
          <w:spacing w:val="-2"/>
          <w:sz w:val="21"/>
        </w:rPr>
        <w:t>份</w:t>
      </w:r>
      <w:r>
        <w:rPr>
          <w:rFonts w:ascii="Microsoft JhengHei" w:eastAsia="Microsoft JhengHei"/>
          <w:b/>
          <w:spacing w:val="-2"/>
          <w:sz w:val="21"/>
        </w:rPr>
        <w:t>证</w:t>
      </w:r>
      <w:r>
        <w:rPr>
          <w:rFonts w:ascii="Microsoft JhengHei" w:eastAsia="Microsoft JhengHei"/>
          <w:b/>
          <w:spacing w:val="-2"/>
          <w:sz w:val="21"/>
        </w:rPr>
        <w:t>件</w:t>
      </w:r>
      <w:r>
        <w:rPr>
          <w:rFonts w:ascii="Microsoft JhengHei" w:eastAsia="Microsoft JhengHei"/>
          <w:b/>
          <w:sz w:val="21"/>
        </w:rPr>
        <w:tab/>
      </w:r>
      <w:r>
        <w:rPr>
          <w:spacing w:val="-4"/>
          <w:sz w:val="21"/>
        </w:rPr>
        <w:t>指</w:t>
      </w:r>
      <w:r>
        <w:rPr>
          <w:spacing w:val="-4"/>
          <w:sz w:val="21"/>
        </w:rPr>
        <w:t>证</w:t>
      </w:r>
      <w:r>
        <w:rPr>
          <w:spacing w:val="-4"/>
          <w:sz w:val="21"/>
        </w:rPr>
        <w:t>明其身份的证件，如：居民身份证、按规定可</w:t>
      </w:r>
      <w:r>
        <w:rPr>
          <w:spacing w:val="-4"/>
          <w:sz w:val="21"/>
        </w:rPr>
        <w:t>使</w:t>
      </w:r>
      <w:r>
        <w:rPr>
          <w:spacing w:val="-4"/>
          <w:sz w:val="21"/>
        </w:rPr>
        <w:t>用</w:t>
      </w:r>
      <w:r>
        <w:rPr>
          <w:spacing w:val="-4"/>
          <w:sz w:val="21"/>
        </w:rPr>
        <w:t>的有效护照、</w:t>
      </w:r>
      <w:r>
        <w:rPr>
          <w:spacing w:val="-4"/>
          <w:sz w:val="21"/>
        </w:rPr>
        <w:t>军</w:t>
      </w:r>
      <w:r>
        <w:rPr>
          <w:spacing w:val="-4"/>
          <w:sz w:val="21"/>
        </w:rPr>
        <w:t>官</w:t>
      </w:r>
      <w:r>
        <w:rPr>
          <w:spacing w:val="-2"/>
          <w:sz w:val="21"/>
        </w:rPr>
        <w:t>证</w:t>
      </w:r>
      <w:r>
        <w:rPr>
          <w:spacing w:val="-2"/>
          <w:sz w:val="21"/>
        </w:rPr>
        <w:t>、</w:t>
      </w:r>
      <w:r>
        <w:rPr>
          <w:spacing w:val="-2"/>
          <w:sz w:val="21"/>
        </w:rPr>
        <w:t>警官证、士兵证、居</w:t>
      </w:r>
      <w:r>
        <w:rPr>
          <w:spacing w:val="-2"/>
          <w:sz w:val="21"/>
        </w:rPr>
        <w:t>民</w:t>
      </w:r>
      <w:r>
        <w:rPr>
          <w:spacing w:val="-2"/>
          <w:sz w:val="21"/>
        </w:rPr>
        <w:t>户</w:t>
      </w:r>
      <w:r>
        <w:rPr>
          <w:spacing w:val="-2"/>
          <w:sz w:val="21"/>
        </w:rPr>
        <w:t>口簿（仅限未成年人）</w:t>
      </w:r>
      <w:r>
        <w:rPr>
          <w:spacing w:val="-2"/>
          <w:sz w:val="21"/>
        </w:rPr>
        <w:t>等</w:t>
      </w:r>
      <w:r>
        <w:rPr>
          <w:spacing w:val="-2"/>
          <w:sz w:val="21"/>
        </w:rPr>
        <w:t>证</w:t>
      </w:r>
      <w:r>
        <w:rPr>
          <w:spacing w:val="-2"/>
          <w:sz w:val="21"/>
        </w:rPr>
        <w:t>件</w:t>
      </w:r>
      <w:r>
        <w:rPr>
          <w:spacing w:val="-2"/>
          <w:sz w:val="21"/>
        </w:rPr>
        <w:t>。</w:t>
      </w:r>
    </w:p>
    <w:p>
      <w:pPr>
        <w:pStyle w:val="BodyText"/>
        <w:spacing w:before="1"/>
        <w:rPr>
          <w:sz w:val="22"/>
        </w:rPr>
      </w:pPr>
    </w:p>
    <w:p>
      <w:pPr>
        <w:pStyle w:val="ListParagraph"/>
        <w:numPr>
          <w:ilvl w:val="1"/>
          <w:numId w:val="12"/>
        </w:numPr>
        <w:tabs>
          <w:tab w:pos="1223" w:val="left" w:leader="none"/>
          <w:tab w:pos="1224" w:val="left" w:leader="none"/>
          <w:tab w:pos="2836" w:val="left" w:leader="none"/>
        </w:tabs>
        <w:spacing w:line="384" w:lineRule="exact" w:before="0" w:after="0"/>
        <w:ind w:left="1223" w:right="0" w:hanging="860"/>
        <w:jc w:val="left"/>
        <w:rPr>
          <w:sz w:val="21"/>
        </w:rPr>
      </w:pPr>
      <w:r>
        <w:rPr>
          <w:rFonts w:ascii="Microsoft JhengHei" w:eastAsia="Microsoft JhengHei"/>
          <w:b/>
          <w:sz w:val="21"/>
        </w:rPr>
        <w:t>全</w:t>
      </w:r>
      <w:r>
        <w:rPr>
          <w:rFonts w:ascii="Microsoft JhengHei" w:eastAsia="Microsoft JhengHei"/>
          <w:b/>
          <w:spacing w:val="-10"/>
          <w:sz w:val="21"/>
        </w:rPr>
        <w:t>残</w:t>
      </w:r>
      <w:r>
        <w:rPr>
          <w:rFonts w:ascii="Microsoft JhengHei" w:eastAsia="Microsoft JhengHei"/>
          <w:b/>
          <w:sz w:val="21"/>
        </w:rPr>
        <w:tab/>
      </w:r>
      <w:r>
        <w:rPr>
          <w:spacing w:val="-2"/>
          <w:sz w:val="21"/>
        </w:rPr>
        <w:t>指</w:t>
      </w:r>
      <w:r>
        <w:rPr>
          <w:spacing w:val="-2"/>
          <w:sz w:val="21"/>
        </w:rPr>
        <w:t>下</w:t>
      </w:r>
      <w:r>
        <w:rPr>
          <w:spacing w:val="-2"/>
          <w:sz w:val="21"/>
        </w:rPr>
        <w:t>面列出的</w:t>
      </w:r>
      <w:r>
        <w:rPr>
          <w:spacing w:val="-49"/>
          <w:sz w:val="21"/>
        </w:rPr>
        <w:t> </w:t>
      </w:r>
      <w:r>
        <w:rPr>
          <w:spacing w:val="-2"/>
          <w:sz w:val="21"/>
        </w:rPr>
        <w:t>8</w:t>
      </w:r>
      <w:r>
        <w:rPr>
          <w:spacing w:val="-49"/>
          <w:sz w:val="21"/>
        </w:rPr>
        <w:t> </w:t>
      </w:r>
      <w:r>
        <w:rPr>
          <w:spacing w:val="-2"/>
          <w:sz w:val="21"/>
        </w:rPr>
        <w:t>种情形之</w:t>
      </w:r>
      <w:r>
        <w:rPr>
          <w:spacing w:val="-2"/>
          <w:sz w:val="21"/>
        </w:rPr>
        <w:t>一</w:t>
      </w:r>
      <w:r>
        <w:rPr>
          <w:spacing w:val="-10"/>
          <w:sz w:val="21"/>
        </w:rPr>
        <w:t>：</w:t>
      </w:r>
    </w:p>
    <w:p>
      <w:pPr>
        <w:pStyle w:val="ListParagraph"/>
        <w:numPr>
          <w:ilvl w:val="2"/>
          <w:numId w:val="12"/>
        </w:numPr>
        <w:tabs>
          <w:tab w:pos="3469" w:val="left" w:leader="none"/>
        </w:tabs>
        <w:spacing w:line="267" w:lineRule="exact" w:before="0" w:after="0"/>
        <w:ind w:left="3468" w:right="0" w:hanging="632"/>
        <w:jc w:val="left"/>
        <w:rPr>
          <w:sz w:val="21"/>
        </w:rPr>
      </w:pPr>
      <w:r>
        <w:rPr>
          <w:spacing w:val="-13"/>
          <w:sz w:val="21"/>
        </w:rPr>
        <w:t>双目永久完全失明的；</w:t>
      </w:r>
      <w:r>
        <w:rPr>
          <w:spacing w:val="-3"/>
          <w:sz w:val="21"/>
        </w:rPr>
        <w:t>（</w:t>
      </w:r>
      <w:r>
        <w:rPr>
          <w:spacing w:val="-4"/>
          <w:sz w:val="21"/>
        </w:rPr>
        <w:t>注①</w:t>
      </w:r>
      <w:r>
        <w:rPr>
          <w:spacing w:val="-5"/>
          <w:sz w:val="21"/>
        </w:rPr>
        <w:t>）</w:t>
      </w:r>
    </w:p>
    <w:p>
      <w:pPr>
        <w:pStyle w:val="ListParagraph"/>
        <w:numPr>
          <w:ilvl w:val="2"/>
          <w:numId w:val="12"/>
        </w:numPr>
        <w:tabs>
          <w:tab w:pos="3469" w:val="left" w:leader="none"/>
        </w:tabs>
        <w:spacing w:line="240" w:lineRule="auto" w:before="43" w:after="0"/>
        <w:ind w:left="3468" w:right="0" w:hanging="632"/>
        <w:jc w:val="left"/>
        <w:rPr>
          <w:sz w:val="21"/>
        </w:rPr>
      </w:pPr>
      <w:r>
        <w:rPr>
          <w:spacing w:val="-3"/>
          <w:sz w:val="21"/>
        </w:rPr>
        <w:t>两上肢腕关节以上或两下肢踝关节以上缺失的；</w:t>
      </w:r>
    </w:p>
    <w:p>
      <w:pPr>
        <w:pStyle w:val="ListParagraph"/>
        <w:numPr>
          <w:ilvl w:val="2"/>
          <w:numId w:val="12"/>
        </w:numPr>
        <w:tabs>
          <w:tab w:pos="3469" w:val="left" w:leader="none"/>
        </w:tabs>
        <w:spacing w:line="240" w:lineRule="auto" w:before="43" w:after="0"/>
        <w:ind w:left="3468" w:right="0" w:hanging="632"/>
        <w:jc w:val="left"/>
        <w:rPr>
          <w:sz w:val="21"/>
        </w:rPr>
      </w:pPr>
      <w:r>
        <w:rPr>
          <w:spacing w:val="-3"/>
          <w:sz w:val="21"/>
        </w:rPr>
        <w:t>一上肢腕关节以上及一下肢踝关节以上缺失的；</w:t>
      </w:r>
    </w:p>
    <w:p>
      <w:pPr>
        <w:pStyle w:val="ListParagraph"/>
        <w:numPr>
          <w:ilvl w:val="2"/>
          <w:numId w:val="12"/>
        </w:numPr>
        <w:tabs>
          <w:tab w:pos="3469" w:val="left" w:leader="none"/>
        </w:tabs>
        <w:spacing w:line="240" w:lineRule="auto" w:before="43" w:after="0"/>
        <w:ind w:left="3468" w:right="0" w:hanging="632"/>
        <w:jc w:val="left"/>
        <w:rPr>
          <w:sz w:val="21"/>
        </w:rPr>
      </w:pPr>
      <w:r>
        <w:rPr>
          <w:spacing w:val="-3"/>
          <w:sz w:val="21"/>
        </w:rPr>
        <w:t>一目永久完全失明及一上肢腕关节以上缺失的；</w:t>
      </w:r>
    </w:p>
    <w:p>
      <w:pPr>
        <w:pStyle w:val="ListParagraph"/>
        <w:numPr>
          <w:ilvl w:val="2"/>
          <w:numId w:val="12"/>
        </w:numPr>
        <w:tabs>
          <w:tab w:pos="3469" w:val="left" w:leader="none"/>
        </w:tabs>
        <w:spacing w:line="240" w:lineRule="auto" w:before="43" w:after="0"/>
        <w:ind w:left="3468" w:right="0" w:hanging="632"/>
        <w:jc w:val="left"/>
        <w:rPr>
          <w:sz w:val="21"/>
        </w:rPr>
      </w:pPr>
      <w:r>
        <w:rPr>
          <w:spacing w:val="-3"/>
          <w:sz w:val="21"/>
        </w:rPr>
        <w:t>一目永久完全失明及一下肢踝关节以上缺失的；</w:t>
      </w:r>
    </w:p>
    <w:p>
      <w:pPr>
        <w:pStyle w:val="ListParagraph"/>
        <w:numPr>
          <w:ilvl w:val="2"/>
          <w:numId w:val="12"/>
        </w:numPr>
        <w:tabs>
          <w:tab w:pos="3469" w:val="left" w:leader="none"/>
        </w:tabs>
        <w:spacing w:line="240" w:lineRule="auto" w:before="43" w:after="0"/>
        <w:ind w:left="3468" w:right="0" w:hanging="632"/>
        <w:jc w:val="left"/>
        <w:rPr>
          <w:sz w:val="21"/>
        </w:rPr>
      </w:pPr>
      <w:r>
        <w:rPr>
          <w:spacing w:val="-10"/>
          <w:sz w:val="21"/>
        </w:rPr>
        <w:t>四肢关节机能永久完全丧失的；</w:t>
      </w:r>
      <w:r>
        <w:rPr>
          <w:spacing w:val="-3"/>
          <w:sz w:val="21"/>
        </w:rPr>
        <w:t>（</w:t>
      </w:r>
      <w:r>
        <w:rPr>
          <w:spacing w:val="-4"/>
          <w:sz w:val="21"/>
        </w:rPr>
        <w:t>注②</w:t>
      </w:r>
      <w:r>
        <w:rPr>
          <w:spacing w:val="-5"/>
          <w:sz w:val="21"/>
        </w:rPr>
        <w:t>）</w:t>
      </w:r>
    </w:p>
    <w:p>
      <w:pPr>
        <w:pStyle w:val="ListParagraph"/>
        <w:numPr>
          <w:ilvl w:val="2"/>
          <w:numId w:val="12"/>
        </w:numPr>
        <w:tabs>
          <w:tab w:pos="3469" w:val="left" w:leader="none"/>
        </w:tabs>
        <w:spacing w:line="240" w:lineRule="auto" w:before="43" w:after="0"/>
        <w:ind w:left="3468" w:right="0" w:hanging="632"/>
        <w:jc w:val="left"/>
        <w:rPr>
          <w:sz w:val="21"/>
        </w:rPr>
      </w:pPr>
      <w:r>
        <w:rPr>
          <w:spacing w:val="-10"/>
          <w:sz w:val="21"/>
        </w:rPr>
        <w:t>咀嚼、吞咽机能永久完全丧失的；</w:t>
      </w:r>
      <w:r>
        <w:rPr>
          <w:sz w:val="21"/>
        </w:rPr>
        <w:t>（</w:t>
      </w:r>
      <w:r>
        <w:rPr>
          <w:spacing w:val="-2"/>
          <w:sz w:val="21"/>
        </w:rPr>
        <w:t>注</w:t>
      </w:r>
      <w:r>
        <w:rPr>
          <w:spacing w:val="-5"/>
          <w:sz w:val="21"/>
        </w:rPr>
        <w:t>③）</w:t>
      </w:r>
    </w:p>
    <w:p>
      <w:pPr>
        <w:pStyle w:val="ListParagraph"/>
        <w:numPr>
          <w:ilvl w:val="2"/>
          <w:numId w:val="12"/>
        </w:numPr>
        <w:tabs>
          <w:tab w:pos="3447" w:val="left" w:leader="none"/>
        </w:tabs>
        <w:spacing w:line="278" w:lineRule="auto" w:before="42" w:after="0"/>
        <w:ind w:left="3468" w:right="268" w:hanging="632"/>
        <w:jc w:val="left"/>
        <w:rPr>
          <w:sz w:val="21"/>
        </w:rPr>
      </w:pPr>
      <w:r>
        <w:rPr>
          <w:spacing w:val="-2"/>
          <w:sz w:val="21"/>
        </w:rPr>
        <w:t>中枢神经系统机能或胸、腹部脏器机能极度障碍，终身不能从事任</w:t>
      </w:r>
      <w:r>
        <w:rPr>
          <w:spacing w:val="-6"/>
          <w:sz w:val="21"/>
        </w:rPr>
        <w:t>何工作，为维持生命必要的日常生活活动，全需他人扶助的。</w:t>
      </w:r>
      <w:r>
        <w:rPr>
          <w:spacing w:val="-2"/>
          <w:sz w:val="21"/>
        </w:rPr>
        <w:t>（</w:t>
      </w:r>
      <w:r>
        <w:rPr>
          <w:spacing w:val="-2"/>
          <w:sz w:val="21"/>
        </w:rPr>
        <w:t>注</w:t>
      </w:r>
    </w:p>
    <w:p>
      <w:pPr>
        <w:spacing w:before="1"/>
        <w:ind w:left="3468" w:right="0" w:firstLine="0"/>
        <w:jc w:val="left"/>
        <w:rPr>
          <w:sz w:val="21"/>
        </w:rPr>
      </w:pPr>
      <w:r>
        <w:rPr>
          <w:spacing w:val="-5"/>
          <w:sz w:val="21"/>
        </w:rPr>
        <w:t>④）</w:t>
      </w:r>
    </w:p>
    <w:p>
      <w:pPr>
        <w:pStyle w:val="BodyText"/>
        <w:spacing w:before="43"/>
        <w:ind w:left="2837"/>
      </w:pPr>
      <w:r>
        <w:rPr>
          <w:spacing w:val="-5"/>
        </w:rPr>
        <w:t>注：</w:t>
      </w:r>
    </w:p>
    <w:p>
      <w:pPr>
        <w:pStyle w:val="BodyText"/>
        <w:spacing w:line="278" w:lineRule="auto" w:before="43"/>
        <w:ind w:left="3468" w:right="268" w:hanging="420"/>
        <w:jc w:val="both"/>
      </w:pPr>
      <w:r>
        <w:rPr/>
        <w:t>① 失明包括眼球缺失或摘除、或不能辨别明暗、或仅能辨别眼前手动者，最佳矫正视力低于国际标准视力表 0.02，或视野半径小于 </w:t>
      </w:r>
      <w:r>
        <w:rPr/>
        <w:t>5</w:t>
      </w:r>
      <w:r>
        <w:rPr>
          <w:spacing w:val="-2"/>
        </w:rPr>
        <w:t>度，并由有资格的眼科医师出具医疗诊断证明。</w:t>
      </w:r>
    </w:p>
    <w:p>
      <w:pPr>
        <w:pStyle w:val="BodyText"/>
        <w:spacing w:line="278" w:lineRule="auto"/>
        <w:ind w:left="3468" w:right="271" w:hanging="420"/>
        <w:jc w:val="both"/>
      </w:pPr>
      <w:r>
        <w:rPr/>
        <w:t>② 关节机能的丧失系指关节永久完全僵硬、或麻痹、或关节不能随意</w:t>
      </w:r>
      <w:r>
        <w:rPr>
          <w:spacing w:val="-4"/>
        </w:rPr>
        <w:t>识活动。</w:t>
      </w:r>
    </w:p>
    <w:p>
      <w:pPr>
        <w:pStyle w:val="BodyText"/>
        <w:spacing w:line="278" w:lineRule="auto"/>
        <w:ind w:left="3468" w:right="268" w:hanging="420"/>
        <w:jc w:val="both"/>
      </w:pPr>
      <w:r>
        <w:rPr>
          <w:spacing w:val="-9"/>
        </w:rPr>
        <w:t>③ 咀嚼、吞咽机能的丧失系指由于牙齿以外的原因引起器质障碍或机</w:t>
      </w:r>
      <w:r>
        <w:rPr>
          <w:spacing w:val="-4"/>
        </w:rPr>
        <w:t>能障碍，以致不能做咀嚼、吞咽运动，除流质食物外不能摄取或吞</w:t>
      </w:r>
      <w:r>
        <w:rPr>
          <w:spacing w:val="-2"/>
        </w:rPr>
        <w:t>咽的状态。</w:t>
      </w:r>
    </w:p>
    <w:p>
      <w:pPr>
        <w:pStyle w:val="BodyText"/>
        <w:spacing w:line="278" w:lineRule="auto"/>
        <w:ind w:left="3468" w:right="270" w:hanging="420"/>
        <w:jc w:val="both"/>
      </w:pPr>
      <w:r>
        <w:rPr/>
        <w:t>④ 为维持生命必要之日常生活活动，全需他人扶助系指食物摄取、大</w:t>
      </w:r>
      <w:r>
        <w:rPr>
          <w:spacing w:val="-4"/>
        </w:rPr>
        <w:t>小便始末、穿脱衣服、起居、步行、入浴等，皆不能自己为之，需</w:t>
      </w:r>
      <w:r>
        <w:rPr>
          <w:spacing w:val="-2"/>
        </w:rPr>
        <w:t>要他人帮助。</w:t>
      </w:r>
    </w:p>
    <w:p>
      <w:pPr>
        <w:spacing w:line="213" w:lineRule="auto" w:before="22"/>
        <w:ind w:left="2837" w:right="201" w:firstLine="0"/>
        <w:jc w:val="both"/>
        <w:rPr>
          <w:rFonts w:ascii="Microsoft JhengHei" w:eastAsia="Microsoft JhengHei"/>
          <w:b/>
          <w:sz w:val="22"/>
        </w:rPr>
      </w:pPr>
      <w:r>
        <w:rPr>
          <w:w w:val="95"/>
          <w:sz w:val="21"/>
        </w:rPr>
        <w:t>所</w:t>
      </w:r>
      <w:r>
        <w:rPr>
          <w:w w:val="95"/>
          <w:sz w:val="21"/>
        </w:rPr>
        <w:t>谓</w:t>
      </w:r>
      <w:r>
        <w:rPr>
          <w:w w:val="95"/>
          <w:sz w:val="21"/>
        </w:rPr>
        <w:t>永久完全系指自意外</w:t>
      </w:r>
      <w:r>
        <w:rPr>
          <w:w w:val="95"/>
          <w:sz w:val="21"/>
        </w:rPr>
        <w:t>伤</w:t>
      </w:r>
      <w:r>
        <w:rPr>
          <w:w w:val="95"/>
          <w:sz w:val="21"/>
        </w:rPr>
        <w:t>害</w:t>
      </w:r>
      <w:r>
        <w:rPr>
          <w:w w:val="95"/>
          <w:sz w:val="21"/>
        </w:rPr>
        <w:t>之日或疾病确诊之日起经过</w:t>
      </w:r>
      <w:r>
        <w:rPr>
          <w:spacing w:val="35"/>
          <w:sz w:val="21"/>
        </w:rPr>
        <w:t> </w:t>
      </w:r>
      <w:r>
        <w:rPr>
          <w:w w:val="95"/>
          <w:sz w:val="21"/>
        </w:rPr>
        <w:t>180</w:t>
      </w:r>
      <w:r>
        <w:rPr>
          <w:spacing w:val="29"/>
          <w:sz w:val="21"/>
        </w:rPr>
        <w:t> </w:t>
      </w:r>
      <w:r>
        <w:rPr>
          <w:w w:val="95"/>
          <w:sz w:val="21"/>
        </w:rPr>
        <w:t>日的治疗，</w:t>
      </w:r>
      <w:r>
        <w:rPr>
          <w:spacing w:val="-2"/>
          <w:sz w:val="21"/>
        </w:rPr>
        <w:t>机能仍然完全丧失，</w:t>
      </w:r>
      <w:r>
        <w:rPr>
          <w:rFonts w:ascii="Microsoft JhengHei" w:eastAsia="Microsoft JhengHei"/>
          <w:b/>
          <w:spacing w:val="-2"/>
          <w:sz w:val="22"/>
        </w:rPr>
        <w:t>但眼</w:t>
      </w:r>
      <w:r>
        <w:rPr>
          <w:rFonts w:ascii="Microsoft JhengHei" w:eastAsia="Microsoft JhengHei"/>
          <w:b/>
          <w:spacing w:val="-2"/>
          <w:sz w:val="22"/>
        </w:rPr>
        <w:t>球</w:t>
      </w:r>
      <w:r>
        <w:rPr>
          <w:rFonts w:ascii="Microsoft JhengHei" w:eastAsia="Microsoft JhengHei"/>
          <w:b/>
          <w:spacing w:val="-2"/>
          <w:sz w:val="22"/>
        </w:rPr>
        <w:t>摘</w:t>
      </w:r>
      <w:r>
        <w:rPr>
          <w:rFonts w:ascii="Microsoft JhengHei" w:eastAsia="Microsoft JhengHei"/>
          <w:b/>
          <w:spacing w:val="-2"/>
          <w:sz w:val="22"/>
        </w:rPr>
        <w:t>除</w:t>
      </w:r>
      <w:r>
        <w:rPr>
          <w:rFonts w:ascii="Microsoft JhengHei" w:eastAsia="Microsoft JhengHei"/>
          <w:b/>
          <w:spacing w:val="-2"/>
          <w:sz w:val="22"/>
        </w:rPr>
        <w:t>等</w:t>
      </w:r>
      <w:r>
        <w:rPr>
          <w:rFonts w:ascii="Microsoft JhengHei" w:eastAsia="Microsoft JhengHei"/>
          <w:b/>
          <w:spacing w:val="-2"/>
          <w:sz w:val="22"/>
        </w:rPr>
        <w:t>明</w:t>
      </w:r>
      <w:r>
        <w:rPr>
          <w:rFonts w:ascii="Microsoft JhengHei" w:eastAsia="Microsoft JhengHei"/>
          <w:b/>
          <w:spacing w:val="-2"/>
          <w:sz w:val="22"/>
        </w:rPr>
        <w:t>显</w:t>
      </w:r>
      <w:r>
        <w:rPr>
          <w:rFonts w:ascii="Microsoft JhengHei" w:eastAsia="Microsoft JhengHei"/>
          <w:b/>
          <w:spacing w:val="-2"/>
          <w:sz w:val="22"/>
        </w:rPr>
        <w:t>无</w:t>
      </w:r>
      <w:r>
        <w:rPr>
          <w:rFonts w:ascii="Microsoft JhengHei" w:eastAsia="Microsoft JhengHei"/>
          <w:b/>
          <w:spacing w:val="-2"/>
          <w:sz w:val="22"/>
        </w:rPr>
        <w:t>法</w:t>
      </w:r>
      <w:r>
        <w:rPr>
          <w:rFonts w:ascii="Microsoft JhengHei" w:eastAsia="Microsoft JhengHei"/>
          <w:b/>
          <w:spacing w:val="-2"/>
          <w:sz w:val="22"/>
        </w:rPr>
        <w:t>复原之</w:t>
      </w:r>
      <w:r>
        <w:rPr>
          <w:rFonts w:ascii="Microsoft JhengHei" w:eastAsia="Microsoft JhengHei"/>
          <w:b/>
          <w:spacing w:val="-2"/>
          <w:sz w:val="22"/>
        </w:rPr>
        <w:t>情</w:t>
      </w:r>
      <w:r>
        <w:rPr>
          <w:rFonts w:ascii="Microsoft JhengHei" w:eastAsia="Microsoft JhengHei"/>
          <w:b/>
          <w:spacing w:val="-2"/>
          <w:sz w:val="22"/>
        </w:rPr>
        <w:t>况</w:t>
      </w:r>
      <w:r>
        <w:rPr>
          <w:rFonts w:ascii="Microsoft JhengHei" w:eastAsia="Microsoft JhengHei"/>
          <w:b/>
          <w:spacing w:val="-2"/>
          <w:sz w:val="22"/>
        </w:rPr>
        <w:t>，</w:t>
      </w:r>
      <w:r>
        <w:rPr>
          <w:rFonts w:ascii="Microsoft JhengHei" w:eastAsia="Microsoft JhengHei"/>
          <w:b/>
          <w:spacing w:val="-2"/>
          <w:sz w:val="22"/>
        </w:rPr>
        <w:t>不</w:t>
      </w:r>
      <w:r>
        <w:rPr>
          <w:rFonts w:ascii="Microsoft JhengHei" w:eastAsia="Microsoft JhengHei"/>
          <w:b/>
          <w:spacing w:val="-2"/>
          <w:sz w:val="22"/>
        </w:rPr>
        <w:t>在</w:t>
      </w:r>
      <w:r>
        <w:rPr>
          <w:rFonts w:ascii="Microsoft JhengHei" w:eastAsia="Microsoft JhengHei"/>
          <w:b/>
          <w:spacing w:val="-2"/>
          <w:sz w:val="22"/>
        </w:rPr>
        <w:t>此</w:t>
      </w:r>
      <w:r>
        <w:rPr>
          <w:rFonts w:ascii="Microsoft JhengHei" w:eastAsia="Microsoft JhengHei"/>
          <w:b/>
          <w:spacing w:val="-2"/>
          <w:sz w:val="22"/>
        </w:rPr>
        <w:t>限</w:t>
      </w:r>
      <w:r>
        <w:rPr>
          <w:rFonts w:ascii="Microsoft JhengHei" w:eastAsia="Microsoft JhengHei"/>
          <w:b/>
          <w:spacing w:val="-2"/>
          <w:sz w:val="22"/>
        </w:rPr>
        <w:t>。</w:t>
      </w:r>
    </w:p>
    <w:p>
      <w:pPr>
        <w:pStyle w:val="BodyText"/>
        <w:spacing w:before="10"/>
        <w:rPr>
          <w:rFonts w:ascii="Microsoft JhengHei"/>
          <w:b/>
          <w:sz w:val="13"/>
        </w:rPr>
      </w:pPr>
    </w:p>
    <w:p>
      <w:pPr>
        <w:pStyle w:val="ListParagraph"/>
        <w:numPr>
          <w:ilvl w:val="1"/>
          <w:numId w:val="12"/>
        </w:numPr>
        <w:tabs>
          <w:tab w:pos="1223" w:val="left" w:leader="none"/>
          <w:tab w:pos="1224" w:val="left" w:leader="none"/>
          <w:tab w:pos="2836" w:val="left" w:leader="none"/>
        </w:tabs>
        <w:spacing w:line="235" w:lineRule="auto" w:before="1" w:after="0"/>
        <w:ind w:left="2837" w:right="270" w:hanging="2473"/>
        <w:jc w:val="left"/>
        <w:rPr>
          <w:sz w:val="21"/>
        </w:rPr>
      </w:pPr>
      <w:r>
        <w:rPr>
          <w:rFonts w:ascii="Microsoft JhengHei" w:eastAsia="Microsoft JhengHei"/>
          <w:b/>
          <w:spacing w:val="-4"/>
          <w:sz w:val="21"/>
        </w:rPr>
        <w:t>到</w:t>
      </w:r>
      <w:r>
        <w:rPr>
          <w:rFonts w:ascii="Microsoft JhengHei" w:eastAsia="Microsoft JhengHei"/>
          <w:b/>
          <w:spacing w:val="-4"/>
          <w:sz w:val="21"/>
        </w:rPr>
        <w:t>达</w:t>
      </w: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z w:val="21"/>
        </w:rPr>
        <w:tab/>
      </w:r>
      <w:r>
        <w:rPr>
          <w:spacing w:val="-2"/>
          <w:sz w:val="21"/>
        </w:rPr>
        <w:t>指</w:t>
      </w:r>
      <w:r>
        <w:rPr>
          <w:spacing w:val="-2"/>
          <w:sz w:val="21"/>
        </w:rPr>
        <w:t>的</w:t>
      </w:r>
      <w:r>
        <w:rPr>
          <w:spacing w:val="-2"/>
          <w:sz w:val="21"/>
        </w:rPr>
        <w:t>是被保险人原始投保年龄，加上当时保险单年度数，再</w:t>
      </w:r>
      <w:r>
        <w:rPr>
          <w:spacing w:val="-2"/>
          <w:sz w:val="21"/>
        </w:rPr>
        <w:t>减</w:t>
      </w:r>
      <w:r>
        <w:rPr>
          <w:spacing w:val="-2"/>
          <w:sz w:val="21"/>
        </w:rPr>
        <w:t>去</w:t>
      </w:r>
      <w:r>
        <w:rPr>
          <w:spacing w:val="-55"/>
          <w:sz w:val="21"/>
        </w:rPr>
        <w:t> </w:t>
      </w:r>
      <w:r>
        <w:rPr>
          <w:spacing w:val="-2"/>
          <w:sz w:val="21"/>
        </w:rPr>
        <w:t>1</w:t>
      </w:r>
      <w:r>
        <w:rPr>
          <w:spacing w:val="-52"/>
          <w:sz w:val="21"/>
        </w:rPr>
        <w:t> </w:t>
      </w:r>
      <w:r>
        <w:rPr>
          <w:spacing w:val="-2"/>
          <w:sz w:val="21"/>
        </w:rPr>
        <w:t>后</w:t>
      </w:r>
      <w:r>
        <w:rPr>
          <w:spacing w:val="-2"/>
          <w:sz w:val="21"/>
        </w:rPr>
        <w:t>所</w:t>
      </w:r>
      <w:r>
        <w:rPr>
          <w:spacing w:val="-2"/>
          <w:sz w:val="21"/>
        </w:rPr>
        <w:t>得</w:t>
      </w:r>
      <w:r>
        <w:rPr>
          <w:spacing w:val="-4"/>
          <w:sz w:val="21"/>
        </w:rPr>
        <w:t>到</w:t>
      </w:r>
      <w:r>
        <w:rPr>
          <w:spacing w:val="-4"/>
          <w:sz w:val="21"/>
        </w:rPr>
        <w:t>的</w:t>
      </w:r>
      <w:r>
        <w:rPr>
          <w:spacing w:val="-4"/>
          <w:sz w:val="21"/>
        </w:rPr>
        <w:t>年</w:t>
      </w:r>
      <w:r>
        <w:rPr>
          <w:spacing w:val="-4"/>
          <w:sz w:val="21"/>
        </w:rPr>
        <w:t>龄</w:t>
      </w:r>
      <w:r>
        <w:rPr>
          <w:spacing w:val="-4"/>
          <w:sz w:val="21"/>
        </w:rPr>
        <w:t>。</w:t>
      </w:r>
    </w:p>
    <w:p>
      <w:pPr>
        <w:pStyle w:val="BodyText"/>
        <w:spacing w:before="11"/>
        <w:rPr>
          <w:sz w:val="22"/>
        </w:rPr>
      </w:pPr>
    </w:p>
    <w:p>
      <w:pPr>
        <w:pStyle w:val="ListParagraph"/>
        <w:numPr>
          <w:ilvl w:val="1"/>
          <w:numId w:val="12"/>
        </w:numPr>
        <w:tabs>
          <w:tab w:pos="1223" w:val="left" w:leader="none"/>
          <w:tab w:pos="1224" w:val="left" w:leader="none"/>
          <w:tab w:pos="2836" w:val="left" w:leader="none"/>
        </w:tabs>
        <w:spacing w:line="235" w:lineRule="auto" w:before="1" w:after="0"/>
        <w:ind w:left="2837" w:right="201" w:hanging="2473"/>
        <w:jc w:val="left"/>
        <w:rPr>
          <w:sz w:val="21"/>
        </w:rPr>
      </w:pPr>
      <w:r>
        <w:rPr>
          <w:rFonts w:ascii="Microsoft JhengHei" w:eastAsia="Microsoft JhengHei"/>
          <w:b/>
          <w:spacing w:val="-4"/>
          <w:sz w:val="21"/>
        </w:rPr>
        <w:t>现</w:t>
      </w:r>
      <w:r>
        <w:rPr>
          <w:rFonts w:ascii="Microsoft JhengHei" w:eastAsia="Microsoft JhengHei"/>
          <w:b/>
          <w:spacing w:val="-4"/>
          <w:sz w:val="21"/>
        </w:rPr>
        <w:t>金</w:t>
      </w:r>
      <w:r>
        <w:rPr>
          <w:rFonts w:ascii="Microsoft JhengHei" w:eastAsia="Microsoft JhengHei"/>
          <w:b/>
          <w:spacing w:val="-4"/>
          <w:sz w:val="21"/>
        </w:rPr>
        <w:t>价</w:t>
      </w:r>
      <w:r>
        <w:rPr>
          <w:rFonts w:ascii="Microsoft JhengHei" w:eastAsia="Microsoft JhengHei"/>
          <w:b/>
          <w:spacing w:val="-4"/>
          <w:sz w:val="21"/>
        </w:rPr>
        <w:t>值</w:t>
      </w:r>
      <w:r>
        <w:rPr>
          <w:rFonts w:ascii="Microsoft JhengHei" w:eastAsia="Microsoft JhengHei"/>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根</w:t>
      </w:r>
      <w:r>
        <w:rPr>
          <w:spacing w:val="-2"/>
          <w:sz w:val="21"/>
        </w:rPr>
        <w:t>据</w:t>
      </w:r>
      <w:r>
        <w:rPr>
          <w:spacing w:val="-2"/>
          <w:sz w:val="21"/>
        </w:rPr>
        <w:t>精算原理计算的，</w:t>
      </w:r>
      <w:r>
        <w:rPr>
          <w:spacing w:val="-2"/>
          <w:sz w:val="21"/>
        </w:rPr>
        <w:t>由</w:t>
      </w:r>
      <w:r>
        <w:rPr>
          <w:spacing w:val="-2"/>
          <w:sz w:val="21"/>
        </w:rPr>
        <w:t>本</w:t>
      </w:r>
      <w:r>
        <w:rPr>
          <w:spacing w:val="-2"/>
          <w:sz w:val="21"/>
        </w:rPr>
        <w:t>公司退还的那部分金</w:t>
      </w:r>
      <w:r>
        <w:rPr>
          <w:spacing w:val="-2"/>
          <w:sz w:val="21"/>
        </w:rPr>
        <w:t>额</w:t>
      </w:r>
      <w:r>
        <w:rPr>
          <w:spacing w:val="-2"/>
          <w:sz w:val="21"/>
        </w:rPr>
        <w:t>。</w:t>
      </w:r>
    </w:p>
    <w:p>
      <w:pPr>
        <w:pStyle w:val="BodyText"/>
        <w:spacing w:before="4"/>
        <w:rPr>
          <w:sz w:val="22"/>
        </w:rPr>
      </w:pPr>
    </w:p>
    <w:p>
      <w:pPr>
        <w:spacing w:after="0"/>
        <w:rPr>
          <w:sz w:val="22"/>
        </w:rPr>
        <w:sectPr>
          <w:pgSz w:w="11910" w:h="16840"/>
          <w:pgMar w:top="1460" w:bottom="280" w:left="1040" w:right="1100"/>
        </w:sectPr>
      </w:pPr>
    </w:p>
    <w:p>
      <w:pPr>
        <w:pStyle w:val="ListParagraph"/>
        <w:numPr>
          <w:ilvl w:val="1"/>
          <w:numId w:val="12"/>
        </w:numPr>
        <w:tabs>
          <w:tab w:pos="1223" w:val="left" w:leader="none"/>
          <w:tab w:pos="1224" w:val="left" w:leader="none"/>
        </w:tabs>
        <w:spacing w:line="194" w:lineRule="auto" w:before="56" w:after="0"/>
        <w:ind w:left="1223" w:right="0" w:hanging="860"/>
        <w:jc w:val="left"/>
        <w:rPr>
          <w:rFonts w:ascii="Microsoft JhengHei" w:eastAsia="Microsoft JhengHei"/>
          <w:b/>
          <w:sz w:val="21"/>
        </w:rPr>
      </w:pPr>
      <w:r>
        <w:rPr>
          <w:rFonts w:ascii="Microsoft JhengHei" w:eastAsia="Microsoft JhengHei"/>
          <w:b/>
          <w:spacing w:val="-2"/>
          <w:sz w:val="21"/>
        </w:rPr>
        <w:t>已交保险费年</w:t>
      </w:r>
      <w:r>
        <w:rPr>
          <w:rFonts w:ascii="Microsoft JhengHei" w:eastAsia="Microsoft JhengHei"/>
          <w:b/>
          <w:spacing w:val="-6"/>
          <w:sz w:val="21"/>
        </w:rPr>
        <w:t>度数</w:t>
      </w:r>
    </w:p>
    <w:p>
      <w:pPr>
        <w:pStyle w:val="BodyText"/>
        <w:spacing w:line="278" w:lineRule="auto" w:before="72"/>
        <w:ind w:left="305" w:right="271"/>
      </w:pPr>
      <w:r>
        <w:rPr/>
        <w:br w:type="column"/>
      </w:r>
      <w:r>
        <w:rPr>
          <w:spacing w:val="-4"/>
        </w:rPr>
        <w:t>在本主险合同交费期间内，已交保险费年度数为保险单年度数；在本主险</w:t>
      </w:r>
      <w:r>
        <w:rPr>
          <w:spacing w:val="-2"/>
        </w:rPr>
        <w:t>合同交费期间届满后，已交保险费年度数为保险单上载明的交费期间。</w:t>
      </w:r>
    </w:p>
    <w:p>
      <w:pPr>
        <w:spacing w:after="0" w:line="278" w:lineRule="auto"/>
        <w:sectPr>
          <w:type w:val="continuous"/>
          <w:pgSz w:w="11910" w:h="16840"/>
          <w:pgMar w:top="820" w:bottom="280" w:left="1040" w:right="1100"/>
          <w:cols w:num="2" w:equalWidth="0">
            <w:col w:w="2492" w:space="40"/>
            <w:col w:w="7238"/>
          </w:cols>
        </w:sectPr>
      </w:pPr>
    </w:p>
    <w:p>
      <w:pPr>
        <w:pStyle w:val="BodyText"/>
        <w:spacing w:before="9"/>
        <w:rPr>
          <w:sz w:val="18"/>
        </w:rPr>
      </w:pPr>
    </w:p>
    <w:p>
      <w:pPr>
        <w:pStyle w:val="ListParagraph"/>
        <w:numPr>
          <w:ilvl w:val="1"/>
          <w:numId w:val="12"/>
        </w:numPr>
        <w:tabs>
          <w:tab w:pos="1224" w:val="left" w:leader="none"/>
          <w:tab w:pos="2836" w:val="left" w:leader="none"/>
        </w:tabs>
        <w:spacing w:line="312" w:lineRule="exact" w:before="32" w:after="0"/>
        <w:ind w:left="2837" w:right="268" w:hanging="2473"/>
        <w:jc w:val="both"/>
        <w:rPr>
          <w:sz w:val="21"/>
        </w:rPr>
      </w:pPr>
      <w:r>
        <w:rPr>
          <w:rFonts w:ascii="Microsoft JhengHei" w:eastAsia="Microsoft JhengHei"/>
          <w:b/>
          <w:spacing w:val="-4"/>
          <w:sz w:val="21"/>
        </w:rPr>
        <w:t>交</w:t>
      </w:r>
      <w:r>
        <w:rPr>
          <w:rFonts w:ascii="Microsoft JhengHei" w:eastAsia="Microsoft JhengHei"/>
          <w:b/>
          <w:spacing w:val="-4"/>
          <w:sz w:val="21"/>
        </w:rPr>
        <w:t>费</w:t>
      </w:r>
      <w:r>
        <w:rPr>
          <w:rFonts w:ascii="Microsoft JhengHei" w:eastAsia="Microsoft JhengHei"/>
          <w:b/>
          <w:spacing w:val="-4"/>
          <w:sz w:val="21"/>
        </w:rPr>
        <w:t>期</w:t>
      </w:r>
      <w:r>
        <w:rPr>
          <w:rFonts w:ascii="Microsoft JhengHei" w:eastAsia="Microsoft JhengHei"/>
          <w:b/>
          <w:spacing w:val="-4"/>
          <w:sz w:val="21"/>
        </w:rPr>
        <w:t>间</w:t>
      </w:r>
      <w:r>
        <w:rPr>
          <w:rFonts w:ascii="Microsoft JhengHei" w:eastAsia="Microsoft JhengHei"/>
          <w:b/>
          <w:sz w:val="21"/>
        </w:rPr>
        <w:tab/>
      </w:r>
      <w:r>
        <w:rPr>
          <w:spacing w:val="-2"/>
          <w:sz w:val="21"/>
        </w:rPr>
        <w:t>指</w:t>
      </w:r>
      <w:r>
        <w:rPr>
          <w:spacing w:val="-2"/>
          <w:sz w:val="21"/>
        </w:rPr>
        <w:t>根</w:t>
      </w:r>
      <w:r>
        <w:rPr>
          <w:spacing w:val="-2"/>
          <w:sz w:val="21"/>
        </w:rPr>
        <w:t>据您和我们约定并在</w:t>
      </w:r>
      <w:r>
        <w:rPr>
          <w:spacing w:val="-2"/>
          <w:sz w:val="21"/>
        </w:rPr>
        <w:t>保</w:t>
      </w:r>
      <w:r>
        <w:rPr>
          <w:spacing w:val="-2"/>
          <w:sz w:val="21"/>
        </w:rPr>
        <w:t>险</w:t>
      </w:r>
      <w:r>
        <w:rPr>
          <w:spacing w:val="-2"/>
          <w:sz w:val="21"/>
        </w:rPr>
        <w:t>单上载明的本主险合</w:t>
      </w:r>
      <w:r>
        <w:rPr>
          <w:spacing w:val="-2"/>
          <w:sz w:val="21"/>
        </w:rPr>
        <w:t>同</w:t>
      </w:r>
      <w:r>
        <w:rPr>
          <w:spacing w:val="-2"/>
          <w:sz w:val="21"/>
        </w:rPr>
        <w:t>的</w:t>
      </w:r>
      <w:r>
        <w:rPr>
          <w:spacing w:val="-2"/>
          <w:sz w:val="21"/>
        </w:rPr>
        <w:t>交费期间</w:t>
      </w:r>
      <w:r>
        <w:rPr>
          <w:spacing w:val="-68"/>
          <w:sz w:val="21"/>
        </w:rPr>
        <w:t>。</w:t>
      </w:r>
      <w:r>
        <w:rPr>
          <w:spacing w:val="-2"/>
          <w:sz w:val="21"/>
        </w:rPr>
        <w:t>若</w:t>
      </w:r>
      <w:r>
        <w:rPr>
          <w:spacing w:val="-2"/>
          <w:sz w:val="21"/>
        </w:rPr>
        <w:t>您</w:t>
      </w:r>
      <w:r>
        <w:rPr>
          <w:spacing w:val="-2"/>
          <w:sz w:val="21"/>
        </w:rPr>
        <w:t>和</w:t>
      </w:r>
      <w:r>
        <w:rPr>
          <w:spacing w:val="-2"/>
          <w:sz w:val="21"/>
        </w:rPr>
        <w:t>我</w:t>
      </w:r>
      <w:r>
        <w:rPr>
          <w:spacing w:val="-2"/>
          <w:sz w:val="21"/>
        </w:rPr>
        <w:t>们</w:t>
      </w:r>
      <w:r>
        <w:rPr>
          <w:spacing w:val="-2"/>
          <w:sz w:val="21"/>
        </w:rPr>
        <w:t>约定的是一次性交清</w:t>
      </w:r>
      <w:r>
        <w:rPr>
          <w:spacing w:val="-2"/>
          <w:sz w:val="21"/>
        </w:rPr>
        <w:t>保</w:t>
      </w:r>
      <w:r>
        <w:rPr>
          <w:spacing w:val="-2"/>
          <w:sz w:val="21"/>
        </w:rPr>
        <w:t>险</w:t>
      </w:r>
      <w:r>
        <w:rPr>
          <w:spacing w:val="-2"/>
          <w:sz w:val="21"/>
        </w:rPr>
        <w:t>费</w:t>
      </w:r>
      <w:r>
        <w:rPr>
          <w:spacing w:val="-70"/>
          <w:sz w:val="21"/>
        </w:rPr>
        <w:t>，</w:t>
      </w:r>
      <w:r>
        <w:rPr>
          <w:spacing w:val="-2"/>
          <w:sz w:val="21"/>
        </w:rPr>
        <w:t>则交费期间为本主</w:t>
      </w:r>
      <w:r>
        <w:rPr>
          <w:spacing w:val="-2"/>
          <w:sz w:val="21"/>
        </w:rPr>
        <w:t>险</w:t>
      </w:r>
      <w:r>
        <w:rPr>
          <w:spacing w:val="-2"/>
          <w:sz w:val="21"/>
        </w:rPr>
        <w:t>合</w:t>
      </w:r>
      <w:r>
        <w:rPr>
          <w:spacing w:val="-2"/>
          <w:sz w:val="21"/>
        </w:rPr>
        <w:t>同生效日至</w:t>
      </w:r>
      <w:r>
        <w:rPr>
          <w:spacing w:val="-2"/>
          <w:sz w:val="21"/>
        </w:rPr>
        <w:t>第</w:t>
      </w:r>
      <w:r>
        <w:rPr>
          <w:spacing w:val="-2"/>
          <w:sz w:val="21"/>
        </w:rPr>
        <w:t>一</w:t>
      </w:r>
      <w:r>
        <w:rPr>
          <w:spacing w:val="-2"/>
          <w:sz w:val="21"/>
        </w:rPr>
        <w:t>个</w:t>
      </w:r>
      <w:r>
        <w:rPr>
          <w:spacing w:val="-2"/>
          <w:sz w:val="21"/>
        </w:rPr>
        <w:t>保</w:t>
      </w:r>
      <w:r>
        <w:rPr>
          <w:spacing w:val="-2"/>
          <w:sz w:val="21"/>
        </w:rPr>
        <w:t>险单年度的最后一日（</w:t>
      </w:r>
      <w:r>
        <w:rPr>
          <w:spacing w:val="-2"/>
          <w:sz w:val="21"/>
        </w:rPr>
        <w:t>含</w:t>
      </w:r>
      <w:r>
        <w:rPr>
          <w:spacing w:val="-2"/>
          <w:sz w:val="21"/>
        </w:rPr>
        <w:t>首日和尾日</w:t>
      </w:r>
      <w:r>
        <w:rPr>
          <w:spacing w:val="-106"/>
          <w:sz w:val="21"/>
        </w:rPr>
        <w:t>）</w:t>
      </w:r>
      <w:r>
        <w:rPr>
          <w:spacing w:val="-2"/>
          <w:sz w:val="21"/>
        </w:rPr>
        <w:t>。若您和</w:t>
      </w:r>
      <w:r>
        <w:rPr>
          <w:spacing w:val="-2"/>
          <w:sz w:val="21"/>
        </w:rPr>
        <w:t>我</w:t>
      </w:r>
      <w:r>
        <w:rPr>
          <w:spacing w:val="-2"/>
          <w:sz w:val="21"/>
        </w:rPr>
        <w:t>们</w:t>
      </w:r>
      <w:r>
        <w:rPr>
          <w:spacing w:val="-2"/>
          <w:sz w:val="21"/>
        </w:rPr>
        <w:t>约定的是分</w:t>
      </w:r>
      <w:r>
        <w:rPr>
          <w:spacing w:val="-2"/>
          <w:sz w:val="21"/>
        </w:rPr>
        <w:t>期</w:t>
      </w:r>
      <w:r>
        <w:rPr>
          <w:spacing w:val="-2"/>
          <w:sz w:val="21"/>
        </w:rPr>
        <w:t>交</w:t>
      </w:r>
      <w:r>
        <w:rPr>
          <w:spacing w:val="-2"/>
          <w:sz w:val="21"/>
        </w:rPr>
        <w:t>纳</w:t>
      </w:r>
      <w:r>
        <w:rPr>
          <w:spacing w:val="-2"/>
          <w:sz w:val="21"/>
        </w:rPr>
        <w:t>保</w:t>
      </w:r>
      <w:r>
        <w:rPr>
          <w:spacing w:val="-2"/>
          <w:sz w:val="21"/>
        </w:rPr>
        <w:t>险费</w:t>
      </w:r>
      <w:r>
        <w:rPr>
          <w:spacing w:val="-68"/>
          <w:sz w:val="21"/>
        </w:rPr>
        <w:t>，</w:t>
      </w:r>
      <w:r>
        <w:rPr>
          <w:spacing w:val="-2"/>
          <w:sz w:val="21"/>
        </w:rPr>
        <w:t>交费期间为本主</w:t>
      </w:r>
      <w:r>
        <w:rPr>
          <w:spacing w:val="-2"/>
          <w:sz w:val="21"/>
        </w:rPr>
        <w:t>险</w:t>
      </w:r>
      <w:r>
        <w:rPr>
          <w:spacing w:val="-2"/>
          <w:sz w:val="21"/>
        </w:rPr>
        <w:t>合</w:t>
      </w:r>
      <w:r>
        <w:rPr>
          <w:spacing w:val="-2"/>
          <w:sz w:val="21"/>
        </w:rPr>
        <w:t>同生效日至最后一期保</w:t>
      </w:r>
      <w:r>
        <w:rPr>
          <w:spacing w:val="-2"/>
          <w:sz w:val="21"/>
        </w:rPr>
        <w:t>险</w:t>
      </w:r>
      <w:r>
        <w:rPr>
          <w:spacing w:val="-2"/>
          <w:sz w:val="21"/>
        </w:rPr>
        <w:t>费约定交纳</w:t>
      </w:r>
      <w:r>
        <w:rPr>
          <w:spacing w:val="-2"/>
          <w:sz w:val="21"/>
        </w:rPr>
        <w:t>日</w:t>
      </w:r>
      <w:r>
        <w:rPr>
          <w:spacing w:val="-2"/>
          <w:sz w:val="21"/>
        </w:rPr>
        <w:t>所</w:t>
      </w:r>
      <w:r>
        <w:rPr>
          <w:spacing w:val="-2"/>
          <w:sz w:val="21"/>
        </w:rPr>
        <w:t>在</w:t>
      </w:r>
      <w:r>
        <w:rPr>
          <w:spacing w:val="-2"/>
          <w:sz w:val="21"/>
        </w:rPr>
        <w:t>保</w:t>
      </w:r>
      <w:r>
        <w:rPr>
          <w:spacing w:val="-2"/>
          <w:sz w:val="21"/>
        </w:rPr>
        <w:t>险单年度的最后一日（</w:t>
      </w:r>
      <w:r>
        <w:rPr>
          <w:spacing w:val="-2"/>
          <w:sz w:val="21"/>
        </w:rPr>
        <w:t>含</w:t>
      </w:r>
      <w:r>
        <w:rPr>
          <w:spacing w:val="-2"/>
          <w:sz w:val="21"/>
        </w:rPr>
        <w:t>首日和尾日</w:t>
      </w:r>
      <w:r>
        <w:rPr>
          <w:spacing w:val="-106"/>
          <w:sz w:val="21"/>
        </w:rPr>
        <w:t>）</w:t>
      </w:r>
      <w:r>
        <w:rPr>
          <w:spacing w:val="-2"/>
          <w:sz w:val="21"/>
        </w:rPr>
        <w:t>。</w:t>
      </w:r>
    </w:p>
    <w:p>
      <w:pPr>
        <w:spacing w:after="0" w:line="312" w:lineRule="exact"/>
        <w:jc w:val="both"/>
        <w:rPr>
          <w:sz w:val="21"/>
        </w:rPr>
        <w:sectPr>
          <w:type w:val="continuous"/>
          <w:pgSz w:w="11910" w:h="16840"/>
          <w:pgMar w:top="820" w:bottom="280" w:left="1040" w:right="1100"/>
        </w:sectPr>
      </w:pPr>
    </w:p>
    <w:tbl>
      <w:tblPr>
        <w:tblW w:w="0" w:type="auto"/>
        <w:jc w:val="left"/>
        <w:tblInd w:w="3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1"/>
        <w:gridCol w:w="1738"/>
        <w:gridCol w:w="6906"/>
      </w:tblGrid>
      <w:tr>
        <w:trPr>
          <w:trHeight w:val="729" w:hRule="atLeast"/>
        </w:trPr>
        <w:tc>
          <w:tcPr>
            <w:tcW w:w="691" w:type="dxa"/>
          </w:tcPr>
          <w:p>
            <w:pPr>
              <w:pStyle w:val="TableParagraph"/>
              <w:spacing w:line="279" w:lineRule="exact" w:before="0"/>
              <w:ind w:left="50"/>
              <w:rPr>
                <w:rFonts w:ascii="Microsoft JhengHei"/>
                <w:b/>
                <w:sz w:val="21"/>
              </w:rPr>
            </w:pPr>
            <w:r>
              <w:rPr>
                <w:rFonts w:ascii="Microsoft JhengHei"/>
                <w:b/>
                <w:spacing w:val="-5"/>
                <w:w w:val="105"/>
                <w:sz w:val="21"/>
              </w:rPr>
              <w:t>9.8</w:t>
            </w:r>
          </w:p>
        </w:tc>
        <w:tc>
          <w:tcPr>
            <w:tcW w:w="1738" w:type="dxa"/>
          </w:tcPr>
          <w:p>
            <w:pPr>
              <w:pStyle w:val="TableParagraph"/>
              <w:spacing w:line="279" w:lineRule="exact" w:before="0"/>
              <w:ind w:left="218"/>
              <w:rPr>
                <w:rFonts w:ascii="Microsoft JhengHei" w:eastAsia="Microsoft JhengHei"/>
                <w:b/>
                <w:sz w:val="21"/>
              </w:rPr>
            </w:pPr>
            <w:r>
              <w:rPr>
                <w:rFonts w:ascii="Microsoft JhengHei" w:eastAsia="Microsoft JhengHei"/>
                <w:b/>
                <w:spacing w:val="-3"/>
                <w:sz w:val="21"/>
              </w:rPr>
              <w:t>意外伤害</w:t>
            </w:r>
          </w:p>
        </w:tc>
        <w:tc>
          <w:tcPr>
            <w:tcW w:w="6906" w:type="dxa"/>
          </w:tcPr>
          <w:p>
            <w:pPr>
              <w:pStyle w:val="TableParagraph"/>
              <w:spacing w:line="231" w:lineRule="exact" w:before="0"/>
              <w:rPr>
                <w:sz w:val="21"/>
              </w:rPr>
            </w:pPr>
            <w:r>
              <w:rPr>
                <w:spacing w:val="-17"/>
                <w:sz w:val="21"/>
              </w:rPr>
              <w:t>指遭受外来的、突发的、非本意的、非疾病的使身体受到伤害的客观事件，</w:t>
            </w:r>
          </w:p>
          <w:p>
            <w:pPr>
              <w:pStyle w:val="TableParagraph"/>
              <w:spacing w:before="43"/>
              <w:rPr>
                <w:sz w:val="21"/>
              </w:rPr>
            </w:pPr>
            <w:r>
              <w:rPr>
                <w:spacing w:val="-3"/>
                <w:sz w:val="21"/>
              </w:rPr>
              <w:t>并以此客观事件为直接且单独原因导致身体蒙受伤害或者身故。</w:t>
            </w:r>
          </w:p>
        </w:tc>
      </w:tr>
      <w:tr>
        <w:trPr>
          <w:trHeight w:val="1560" w:hRule="atLeast"/>
        </w:trPr>
        <w:tc>
          <w:tcPr>
            <w:tcW w:w="691" w:type="dxa"/>
          </w:tcPr>
          <w:p>
            <w:pPr>
              <w:pStyle w:val="TableParagraph"/>
              <w:ind w:left="50"/>
              <w:rPr>
                <w:rFonts w:ascii="Microsoft JhengHei"/>
                <w:b/>
                <w:sz w:val="21"/>
              </w:rPr>
            </w:pPr>
            <w:r>
              <w:rPr>
                <w:rFonts w:ascii="Microsoft JhengHei"/>
                <w:b/>
                <w:spacing w:val="-5"/>
                <w:w w:val="82"/>
                <w:sz w:val="21"/>
              </w:rPr>
              <w:t>9</w:t>
            </w:r>
            <w:r>
              <w:rPr>
                <w:rFonts w:ascii="Microsoft JhengHei"/>
                <w:b/>
                <w:spacing w:val="-5"/>
                <w:w w:val="195"/>
                <w:sz w:val="21"/>
              </w:rPr>
              <w:t>.</w:t>
            </w:r>
            <w:r>
              <w:rPr>
                <w:rFonts w:ascii="Microsoft JhengHei"/>
                <w:b/>
                <w:spacing w:val="-5"/>
                <w:w w:val="82"/>
                <w:sz w:val="21"/>
              </w:rPr>
              <w:t>9</w:t>
            </w:r>
          </w:p>
        </w:tc>
        <w:tc>
          <w:tcPr>
            <w:tcW w:w="1738" w:type="dxa"/>
          </w:tcPr>
          <w:p>
            <w:pPr>
              <w:pStyle w:val="TableParagraph"/>
              <w:ind w:left="218"/>
              <w:rPr>
                <w:rFonts w:ascii="Microsoft JhengHei" w:eastAsia="Microsoft JhengHei"/>
                <w:b/>
                <w:sz w:val="21"/>
              </w:rPr>
            </w:pPr>
            <w:r>
              <w:rPr>
                <w:rFonts w:ascii="Microsoft JhengHei" w:eastAsia="Microsoft JhengHei"/>
                <w:b/>
                <w:spacing w:val="-5"/>
                <w:sz w:val="21"/>
              </w:rPr>
              <w:t>毒品</w:t>
            </w:r>
          </w:p>
        </w:tc>
        <w:tc>
          <w:tcPr>
            <w:tcW w:w="6906" w:type="dxa"/>
          </w:tcPr>
          <w:p>
            <w:pPr>
              <w:pStyle w:val="TableParagraph"/>
              <w:spacing w:line="278" w:lineRule="auto" w:before="168"/>
              <w:ind w:right="151"/>
              <w:jc w:val="both"/>
              <w:rPr>
                <w:sz w:val="21"/>
              </w:rPr>
            </w:pPr>
            <w:r>
              <w:rPr>
                <w:spacing w:val="-2"/>
                <w:sz w:val="21"/>
              </w:rPr>
              <w:t>指《中华人民共和国刑法》规定的鸦片、海洛因、甲基苯丙胺（冰毒</w:t>
            </w:r>
            <w:r>
              <w:rPr>
                <w:spacing w:val="-108"/>
                <w:sz w:val="21"/>
              </w:rPr>
              <w:t>）</w:t>
            </w:r>
            <w:r>
              <w:rPr>
                <w:spacing w:val="-2"/>
                <w:sz w:val="21"/>
              </w:rPr>
              <w:t>、</w:t>
            </w:r>
            <w:r>
              <w:rPr>
                <w:spacing w:val="-4"/>
                <w:sz w:val="21"/>
              </w:rPr>
              <w:t>吗啡、大麻、可卡因以及国家规定管制的其他能够使人形成瘾癖的麻醉药</w:t>
            </w:r>
            <w:r>
              <w:rPr>
                <w:spacing w:val="-10"/>
                <w:sz w:val="21"/>
              </w:rPr>
              <w:t>品和精神药品，但不包括由医生开具并遵医嘱使用的用于治疗疾病但含有</w:t>
            </w:r>
            <w:r>
              <w:rPr>
                <w:spacing w:val="-2"/>
                <w:sz w:val="21"/>
              </w:rPr>
              <w:t>毒品成分的处方药品。</w:t>
            </w:r>
          </w:p>
        </w:tc>
      </w:tr>
      <w:tr>
        <w:trPr>
          <w:trHeight w:val="1248" w:hRule="atLeast"/>
        </w:trPr>
        <w:tc>
          <w:tcPr>
            <w:tcW w:w="691" w:type="dxa"/>
          </w:tcPr>
          <w:p>
            <w:pPr>
              <w:pStyle w:val="TableParagraph"/>
              <w:ind w:left="50"/>
              <w:rPr>
                <w:rFonts w:ascii="Microsoft JhengHei"/>
                <w:b/>
                <w:sz w:val="21"/>
              </w:rPr>
            </w:pPr>
            <w:r>
              <w:rPr>
                <w:rFonts w:ascii="Microsoft JhengHei"/>
                <w:b/>
                <w:spacing w:val="-4"/>
                <w:sz w:val="21"/>
              </w:rPr>
              <w:t>9.10</w:t>
            </w:r>
          </w:p>
        </w:tc>
        <w:tc>
          <w:tcPr>
            <w:tcW w:w="1738" w:type="dxa"/>
          </w:tcPr>
          <w:p>
            <w:pPr>
              <w:pStyle w:val="TableParagraph"/>
              <w:ind w:left="218"/>
              <w:rPr>
                <w:rFonts w:ascii="Microsoft JhengHei" w:eastAsia="Microsoft JhengHei"/>
                <w:b/>
                <w:sz w:val="21"/>
              </w:rPr>
            </w:pPr>
            <w:r>
              <w:rPr>
                <w:rFonts w:ascii="Microsoft JhengHei" w:eastAsia="Microsoft JhengHei"/>
                <w:b/>
                <w:spacing w:val="-3"/>
                <w:sz w:val="21"/>
              </w:rPr>
              <w:t>酒后驾驶</w:t>
            </w:r>
          </w:p>
        </w:tc>
        <w:tc>
          <w:tcPr>
            <w:tcW w:w="6906" w:type="dxa"/>
          </w:tcPr>
          <w:p>
            <w:pPr>
              <w:pStyle w:val="TableParagraph"/>
              <w:spacing w:line="278" w:lineRule="auto" w:before="168"/>
              <w:ind w:right="151"/>
              <w:jc w:val="both"/>
              <w:rPr>
                <w:sz w:val="21"/>
              </w:rPr>
            </w:pPr>
            <w:r>
              <w:rPr>
                <w:spacing w:val="-10"/>
                <w:sz w:val="21"/>
              </w:rPr>
              <w:t>指经检测或鉴定，发生事故时车辆驾驶人员每百毫升血液中的酒精含量达</w:t>
            </w:r>
            <w:r>
              <w:rPr>
                <w:spacing w:val="-4"/>
                <w:sz w:val="21"/>
              </w:rPr>
              <w:t>到或超过一定的标准，公安机关交通管理部门依据《中华人民共和国道路</w:t>
            </w:r>
            <w:r>
              <w:rPr>
                <w:spacing w:val="-2"/>
                <w:sz w:val="21"/>
              </w:rPr>
              <w:t>交通安全法》的规定认定为饮酒后驾驶或醉酒后驾驶。</w:t>
            </w:r>
          </w:p>
        </w:tc>
      </w:tr>
      <w:tr>
        <w:trPr>
          <w:trHeight w:val="2808" w:hRule="atLeast"/>
        </w:trPr>
        <w:tc>
          <w:tcPr>
            <w:tcW w:w="691" w:type="dxa"/>
          </w:tcPr>
          <w:p>
            <w:pPr>
              <w:pStyle w:val="TableParagraph"/>
              <w:ind w:left="50"/>
              <w:rPr>
                <w:rFonts w:ascii="Microsoft JhengHei"/>
                <w:b/>
                <w:sz w:val="21"/>
              </w:rPr>
            </w:pPr>
            <w:r>
              <w:rPr>
                <w:rFonts w:ascii="Microsoft JhengHei"/>
                <w:b/>
                <w:spacing w:val="-4"/>
                <w:sz w:val="21"/>
              </w:rPr>
              <w:t>9.11</w:t>
            </w:r>
          </w:p>
        </w:tc>
        <w:tc>
          <w:tcPr>
            <w:tcW w:w="1738" w:type="dxa"/>
          </w:tcPr>
          <w:p>
            <w:pPr>
              <w:pStyle w:val="TableParagraph"/>
              <w:spacing w:line="194" w:lineRule="auto" w:before="153"/>
              <w:ind w:left="218" w:right="92"/>
              <w:rPr>
                <w:rFonts w:ascii="Microsoft JhengHei" w:eastAsia="Microsoft JhengHei"/>
                <w:b/>
                <w:sz w:val="21"/>
              </w:rPr>
            </w:pPr>
            <w:r>
              <w:rPr>
                <w:rFonts w:ascii="Microsoft JhengHei" w:eastAsia="Microsoft JhengHei"/>
                <w:b/>
                <w:spacing w:val="21"/>
                <w:sz w:val="21"/>
              </w:rPr>
              <w:t>无合法有效驾</w:t>
            </w:r>
            <w:r>
              <w:rPr>
                <w:rFonts w:ascii="Microsoft JhengHei" w:eastAsia="Microsoft JhengHei"/>
                <w:b/>
                <w:spacing w:val="-4"/>
                <w:sz w:val="21"/>
              </w:rPr>
              <w:t>驶证驾驶</w:t>
            </w:r>
          </w:p>
        </w:tc>
        <w:tc>
          <w:tcPr>
            <w:tcW w:w="6906" w:type="dxa"/>
          </w:tcPr>
          <w:p>
            <w:pPr>
              <w:pStyle w:val="TableParagraph"/>
              <w:spacing w:before="169"/>
              <w:rPr>
                <w:sz w:val="21"/>
              </w:rPr>
            </w:pPr>
            <w:r>
              <w:rPr>
                <w:spacing w:val="-4"/>
                <w:sz w:val="21"/>
              </w:rPr>
              <w:t>指下列情形之一：</w:t>
            </w:r>
          </w:p>
          <w:p>
            <w:pPr>
              <w:pStyle w:val="TableParagraph"/>
              <w:numPr>
                <w:ilvl w:val="0"/>
                <w:numId w:val="13"/>
              </w:numPr>
              <w:tabs>
                <w:tab w:pos="725" w:val="left" w:leader="none"/>
              </w:tabs>
              <w:spacing w:line="240" w:lineRule="auto" w:before="43" w:after="0"/>
              <w:ind w:left="724" w:right="0" w:hanging="632"/>
              <w:jc w:val="left"/>
              <w:rPr>
                <w:sz w:val="21"/>
              </w:rPr>
            </w:pPr>
            <w:r>
              <w:rPr>
                <w:spacing w:val="-3"/>
                <w:sz w:val="21"/>
              </w:rPr>
              <w:t>未依法取得驾驶证资格；</w:t>
            </w:r>
          </w:p>
          <w:p>
            <w:pPr>
              <w:pStyle w:val="TableParagraph"/>
              <w:numPr>
                <w:ilvl w:val="0"/>
                <w:numId w:val="13"/>
              </w:numPr>
              <w:tabs>
                <w:tab w:pos="725" w:val="left" w:leader="none"/>
              </w:tabs>
              <w:spacing w:line="240" w:lineRule="auto" w:before="43" w:after="0"/>
              <w:ind w:left="724" w:right="0" w:hanging="632"/>
              <w:jc w:val="left"/>
              <w:rPr>
                <w:sz w:val="21"/>
              </w:rPr>
            </w:pPr>
            <w:r>
              <w:rPr>
                <w:spacing w:val="-3"/>
                <w:sz w:val="21"/>
              </w:rPr>
              <w:t>驾驶证被依法扣留期间驾驶；</w:t>
            </w:r>
          </w:p>
          <w:p>
            <w:pPr>
              <w:pStyle w:val="TableParagraph"/>
              <w:numPr>
                <w:ilvl w:val="0"/>
                <w:numId w:val="13"/>
              </w:numPr>
              <w:tabs>
                <w:tab w:pos="725" w:val="left" w:leader="none"/>
              </w:tabs>
              <w:spacing w:line="240" w:lineRule="auto" w:before="43" w:after="0"/>
              <w:ind w:left="724" w:right="0" w:hanging="632"/>
              <w:jc w:val="left"/>
              <w:rPr>
                <w:sz w:val="21"/>
              </w:rPr>
            </w:pPr>
            <w:r>
              <w:rPr>
                <w:spacing w:val="-3"/>
                <w:sz w:val="21"/>
              </w:rPr>
              <w:t>驾驶与驾驶证准驾车型不相符合的车辆；</w:t>
            </w:r>
          </w:p>
          <w:p>
            <w:pPr>
              <w:pStyle w:val="TableParagraph"/>
              <w:numPr>
                <w:ilvl w:val="0"/>
                <w:numId w:val="13"/>
              </w:numPr>
              <w:tabs>
                <w:tab w:pos="725" w:val="left" w:leader="none"/>
              </w:tabs>
              <w:spacing w:line="240" w:lineRule="auto" w:before="43" w:after="0"/>
              <w:ind w:left="724" w:right="0" w:hanging="632"/>
              <w:jc w:val="left"/>
              <w:rPr>
                <w:sz w:val="21"/>
              </w:rPr>
            </w:pPr>
            <w:r>
              <w:rPr>
                <w:spacing w:val="-3"/>
                <w:sz w:val="21"/>
              </w:rPr>
              <w:t>持未经审验或者超过有效期限的驾驶证驾驶；</w:t>
            </w:r>
          </w:p>
          <w:p>
            <w:pPr>
              <w:pStyle w:val="TableParagraph"/>
              <w:numPr>
                <w:ilvl w:val="0"/>
                <w:numId w:val="13"/>
              </w:numPr>
              <w:tabs>
                <w:tab w:pos="725" w:val="left" w:leader="none"/>
              </w:tabs>
              <w:spacing w:line="278" w:lineRule="auto" w:before="42" w:after="0"/>
              <w:ind w:left="724" w:right="84" w:hanging="632"/>
              <w:jc w:val="left"/>
              <w:rPr>
                <w:sz w:val="21"/>
              </w:rPr>
            </w:pPr>
            <w:r>
              <w:rPr>
                <w:spacing w:val="-2"/>
                <w:sz w:val="21"/>
              </w:rPr>
              <w:t>持学习驾驶证学习驾车时，无教练员随车指导，或不按指定时间、</w:t>
            </w:r>
            <w:r>
              <w:rPr>
                <w:spacing w:val="-2"/>
                <w:sz w:val="21"/>
              </w:rPr>
              <w:t>路线学习驾车；</w:t>
            </w:r>
          </w:p>
          <w:p>
            <w:pPr>
              <w:pStyle w:val="TableParagraph"/>
              <w:numPr>
                <w:ilvl w:val="0"/>
                <w:numId w:val="13"/>
              </w:numPr>
              <w:tabs>
                <w:tab w:pos="725" w:val="left" w:leader="none"/>
              </w:tabs>
              <w:spacing w:line="269" w:lineRule="exact" w:before="0" w:after="0"/>
              <w:ind w:left="724" w:right="0" w:hanging="632"/>
              <w:jc w:val="left"/>
              <w:rPr>
                <w:sz w:val="21"/>
              </w:rPr>
            </w:pPr>
            <w:r>
              <w:rPr>
                <w:spacing w:val="-3"/>
                <w:sz w:val="21"/>
              </w:rPr>
              <w:t>公安交通管理部门认定的其他无有效驾驶证驾驶的情况。</w:t>
            </w:r>
          </w:p>
        </w:tc>
      </w:tr>
      <w:tr>
        <w:trPr>
          <w:trHeight w:val="1248" w:hRule="atLeast"/>
        </w:trPr>
        <w:tc>
          <w:tcPr>
            <w:tcW w:w="691" w:type="dxa"/>
          </w:tcPr>
          <w:p>
            <w:pPr>
              <w:pStyle w:val="TableParagraph"/>
              <w:ind w:left="50"/>
              <w:rPr>
                <w:rFonts w:ascii="Microsoft JhengHei"/>
                <w:b/>
                <w:sz w:val="21"/>
              </w:rPr>
            </w:pPr>
            <w:r>
              <w:rPr>
                <w:rFonts w:ascii="Microsoft JhengHei"/>
                <w:b/>
                <w:spacing w:val="-4"/>
                <w:sz w:val="21"/>
              </w:rPr>
              <w:t>9.12</w:t>
            </w:r>
          </w:p>
        </w:tc>
        <w:tc>
          <w:tcPr>
            <w:tcW w:w="1738" w:type="dxa"/>
          </w:tcPr>
          <w:p>
            <w:pPr>
              <w:pStyle w:val="TableParagraph"/>
              <w:spacing w:line="194" w:lineRule="auto" w:before="152"/>
              <w:ind w:left="218" w:right="250"/>
              <w:rPr>
                <w:rFonts w:ascii="Microsoft JhengHei" w:eastAsia="Microsoft JhengHei"/>
                <w:b/>
                <w:sz w:val="21"/>
              </w:rPr>
            </w:pPr>
            <w:r>
              <w:rPr>
                <w:rFonts w:ascii="Microsoft JhengHei" w:eastAsia="Microsoft JhengHei"/>
                <w:b/>
                <w:spacing w:val="-2"/>
                <w:sz w:val="21"/>
              </w:rPr>
              <w:t>无合法有效行</w:t>
            </w:r>
            <w:r>
              <w:rPr>
                <w:rFonts w:ascii="Microsoft JhengHei" w:eastAsia="Microsoft JhengHei"/>
                <w:b/>
                <w:spacing w:val="-6"/>
                <w:sz w:val="21"/>
              </w:rPr>
              <w:t>驶证</w:t>
            </w:r>
          </w:p>
        </w:tc>
        <w:tc>
          <w:tcPr>
            <w:tcW w:w="6906" w:type="dxa"/>
          </w:tcPr>
          <w:p>
            <w:pPr>
              <w:pStyle w:val="TableParagraph"/>
              <w:spacing w:before="168"/>
              <w:rPr>
                <w:sz w:val="21"/>
              </w:rPr>
            </w:pPr>
            <w:r>
              <w:rPr>
                <w:spacing w:val="-4"/>
                <w:sz w:val="21"/>
              </w:rPr>
              <w:t>指下列情形之一：</w:t>
            </w:r>
          </w:p>
          <w:p>
            <w:pPr>
              <w:pStyle w:val="TableParagraph"/>
              <w:numPr>
                <w:ilvl w:val="0"/>
                <w:numId w:val="14"/>
              </w:numPr>
              <w:tabs>
                <w:tab w:pos="623" w:val="left" w:leader="none"/>
              </w:tabs>
              <w:spacing w:line="240" w:lineRule="auto" w:before="43" w:after="0"/>
              <w:ind w:left="622" w:right="0" w:hanging="530"/>
              <w:jc w:val="left"/>
              <w:rPr>
                <w:sz w:val="21"/>
              </w:rPr>
            </w:pPr>
            <w:r>
              <w:rPr>
                <w:spacing w:val="-3"/>
                <w:sz w:val="21"/>
              </w:rPr>
              <w:t>机动车被依法注销登记的；</w:t>
            </w:r>
          </w:p>
          <w:p>
            <w:pPr>
              <w:pStyle w:val="TableParagraph"/>
              <w:numPr>
                <w:ilvl w:val="0"/>
                <w:numId w:val="14"/>
              </w:numPr>
              <w:tabs>
                <w:tab w:pos="623" w:val="left" w:leader="none"/>
              </w:tabs>
              <w:spacing w:line="240" w:lineRule="auto" w:before="44" w:after="0"/>
              <w:ind w:left="622" w:right="0" w:hanging="530"/>
              <w:jc w:val="left"/>
              <w:rPr>
                <w:sz w:val="21"/>
              </w:rPr>
            </w:pPr>
            <w:r>
              <w:rPr>
                <w:spacing w:val="-3"/>
                <w:sz w:val="21"/>
              </w:rPr>
              <w:t>未依法按时进行或通过机动车安全技术检验。</w:t>
            </w:r>
          </w:p>
        </w:tc>
      </w:tr>
      <w:tr>
        <w:trPr>
          <w:trHeight w:val="936" w:hRule="atLeast"/>
        </w:trPr>
        <w:tc>
          <w:tcPr>
            <w:tcW w:w="691" w:type="dxa"/>
          </w:tcPr>
          <w:p>
            <w:pPr>
              <w:pStyle w:val="TableParagraph"/>
              <w:ind w:left="50"/>
              <w:rPr>
                <w:rFonts w:ascii="Microsoft JhengHei"/>
                <w:b/>
                <w:sz w:val="21"/>
              </w:rPr>
            </w:pPr>
            <w:r>
              <w:rPr>
                <w:rFonts w:ascii="Microsoft JhengHei"/>
                <w:b/>
                <w:spacing w:val="-4"/>
                <w:sz w:val="21"/>
              </w:rPr>
              <w:t>9.13</w:t>
            </w:r>
          </w:p>
        </w:tc>
        <w:tc>
          <w:tcPr>
            <w:tcW w:w="1738" w:type="dxa"/>
          </w:tcPr>
          <w:p>
            <w:pPr>
              <w:pStyle w:val="TableParagraph"/>
              <w:ind w:left="218"/>
              <w:rPr>
                <w:rFonts w:ascii="Microsoft JhengHei" w:eastAsia="Microsoft JhengHei"/>
                <w:b/>
                <w:sz w:val="21"/>
              </w:rPr>
            </w:pPr>
            <w:r>
              <w:rPr>
                <w:rFonts w:ascii="Microsoft JhengHei" w:eastAsia="Microsoft JhengHei"/>
                <w:b/>
                <w:spacing w:val="-4"/>
                <w:sz w:val="21"/>
              </w:rPr>
              <w:t>机动车</w:t>
            </w:r>
          </w:p>
        </w:tc>
        <w:tc>
          <w:tcPr>
            <w:tcW w:w="6906" w:type="dxa"/>
          </w:tcPr>
          <w:p>
            <w:pPr>
              <w:pStyle w:val="TableParagraph"/>
              <w:spacing w:line="278" w:lineRule="auto" w:before="169"/>
              <w:ind w:right="147"/>
              <w:rPr>
                <w:sz w:val="21"/>
              </w:rPr>
            </w:pPr>
            <w:r>
              <w:rPr>
                <w:spacing w:val="-7"/>
                <w:sz w:val="21"/>
              </w:rPr>
              <w:t>指以动力装置驱动或者牵引，上道路行驶的供人员乘用或者用于运送物品</w:t>
            </w:r>
            <w:r>
              <w:rPr>
                <w:spacing w:val="-2"/>
                <w:sz w:val="21"/>
              </w:rPr>
              <w:t>以及进行工程专项作业的轮式车辆，以交通管理部门认定为准。</w:t>
            </w:r>
          </w:p>
        </w:tc>
      </w:tr>
      <w:tr>
        <w:trPr>
          <w:trHeight w:val="935" w:hRule="atLeast"/>
        </w:trPr>
        <w:tc>
          <w:tcPr>
            <w:tcW w:w="691" w:type="dxa"/>
          </w:tcPr>
          <w:p>
            <w:pPr>
              <w:pStyle w:val="TableParagraph"/>
              <w:ind w:left="50"/>
              <w:rPr>
                <w:rFonts w:ascii="Microsoft JhengHei"/>
                <w:b/>
                <w:sz w:val="21"/>
              </w:rPr>
            </w:pPr>
            <w:r>
              <w:rPr>
                <w:rFonts w:ascii="Microsoft JhengHei"/>
                <w:b/>
                <w:spacing w:val="-4"/>
                <w:sz w:val="21"/>
              </w:rPr>
              <w:t>9.14</w:t>
            </w:r>
          </w:p>
        </w:tc>
        <w:tc>
          <w:tcPr>
            <w:tcW w:w="1738" w:type="dxa"/>
          </w:tcPr>
          <w:p>
            <w:pPr>
              <w:pStyle w:val="TableParagraph"/>
              <w:ind w:left="218"/>
              <w:rPr>
                <w:rFonts w:ascii="Microsoft JhengHei" w:eastAsia="Microsoft JhengHei"/>
                <w:b/>
                <w:sz w:val="21"/>
              </w:rPr>
            </w:pPr>
            <w:r>
              <w:rPr>
                <w:rFonts w:ascii="Microsoft JhengHei" w:eastAsia="Microsoft JhengHei"/>
                <w:b/>
                <w:spacing w:val="-5"/>
                <w:sz w:val="21"/>
              </w:rPr>
              <w:t>潜水</w:t>
            </w:r>
          </w:p>
        </w:tc>
        <w:tc>
          <w:tcPr>
            <w:tcW w:w="6906" w:type="dxa"/>
          </w:tcPr>
          <w:p>
            <w:pPr>
              <w:pStyle w:val="TableParagraph"/>
              <w:spacing w:line="278" w:lineRule="auto" w:before="169"/>
              <w:ind w:right="147"/>
              <w:rPr>
                <w:sz w:val="21"/>
              </w:rPr>
            </w:pPr>
            <w:r>
              <w:rPr>
                <w:spacing w:val="-2"/>
                <w:sz w:val="21"/>
              </w:rPr>
              <w:t>指使用辅助呼吸器材在江、河、湖、海、水库、运河等水域进行的水下运</w:t>
            </w:r>
            <w:r>
              <w:rPr>
                <w:spacing w:val="-6"/>
                <w:sz w:val="21"/>
              </w:rPr>
              <w:t>动。</w:t>
            </w:r>
          </w:p>
        </w:tc>
      </w:tr>
      <w:tr>
        <w:trPr>
          <w:trHeight w:val="623" w:hRule="atLeast"/>
        </w:trPr>
        <w:tc>
          <w:tcPr>
            <w:tcW w:w="691" w:type="dxa"/>
          </w:tcPr>
          <w:p>
            <w:pPr>
              <w:pStyle w:val="TableParagraph"/>
              <w:ind w:left="50"/>
              <w:rPr>
                <w:rFonts w:ascii="Microsoft JhengHei"/>
                <w:b/>
                <w:sz w:val="21"/>
              </w:rPr>
            </w:pPr>
            <w:r>
              <w:rPr>
                <w:rFonts w:ascii="Microsoft JhengHei"/>
                <w:b/>
                <w:spacing w:val="-4"/>
                <w:sz w:val="21"/>
              </w:rPr>
              <w:t>9.15</w:t>
            </w:r>
          </w:p>
        </w:tc>
        <w:tc>
          <w:tcPr>
            <w:tcW w:w="1738" w:type="dxa"/>
          </w:tcPr>
          <w:p>
            <w:pPr>
              <w:pStyle w:val="TableParagraph"/>
              <w:ind w:left="218"/>
              <w:rPr>
                <w:rFonts w:ascii="Microsoft JhengHei" w:eastAsia="Microsoft JhengHei"/>
                <w:b/>
                <w:sz w:val="21"/>
              </w:rPr>
            </w:pPr>
            <w:r>
              <w:rPr>
                <w:rFonts w:ascii="Microsoft JhengHei" w:eastAsia="Microsoft JhengHei"/>
                <w:b/>
                <w:spacing w:val="-5"/>
                <w:sz w:val="21"/>
              </w:rPr>
              <w:t>攀岩</w:t>
            </w:r>
          </w:p>
        </w:tc>
        <w:tc>
          <w:tcPr>
            <w:tcW w:w="6906" w:type="dxa"/>
          </w:tcPr>
          <w:p>
            <w:pPr>
              <w:pStyle w:val="TableParagraph"/>
              <w:spacing w:before="168"/>
              <w:rPr>
                <w:sz w:val="21"/>
              </w:rPr>
            </w:pPr>
            <w:r>
              <w:rPr>
                <w:spacing w:val="-3"/>
                <w:sz w:val="21"/>
              </w:rPr>
              <w:t>指攀登悬崖、楼宇外墙、人造悬崖、冰崖、冰山等运动。</w:t>
            </w:r>
          </w:p>
        </w:tc>
      </w:tr>
      <w:tr>
        <w:trPr>
          <w:trHeight w:val="1248" w:hRule="atLeast"/>
        </w:trPr>
        <w:tc>
          <w:tcPr>
            <w:tcW w:w="691" w:type="dxa"/>
          </w:tcPr>
          <w:p>
            <w:pPr>
              <w:pStyle w:val="TableParagraph"/>
              <w:ind w:left="50"/>
              <w:rPr>
                <w:rFonts w:ascii="Microsoft JhengHei"/>
                <w:b/>
                <w:sz w:val="21"/>
              </w:rPr>
            </w:pPr>
            <w:r>
              <w:rPr>
                <w:rFonts w:ascii="Microsoft JhengHei"/>
                <w:b/>
                <w:spacing w:val="-4"/>
                <w:sz w:val="21"/>
              </w:rPr>
              <w:t>9.16</w:t>
            </w:r>
          </w:p>
        </w:tc>
        <w:tc>
          <w:tcPr>
            <w:tcW w:w="1738" w:type="dxa"/>
          </w:tcPr>
          <w:p>
            <w:pPr>
              <w:pStyle w:val="TableParagraph"/>
              <w:ind w:left="218"/>
              <w:rPr>
                <w:rFonts w:ascii="Microsoft JhengHei" w:eastAsia="Microsoft JhengHei"/>
                <w:b/>
                <w:sz w:val="21"/>
              </w:rPr>
            </w:pPr>
            <w:r>
              <w:rPr>
                <w:rFonts w:ascii="Microsoft JhengHei" w:eastAsia="Microsoft JhengHei"/>
                <w:b/>
                <w:spacing w:val="-5"/>
                <w:sz w:val="21"/>
              </w:rPr>
              <w:t>探险</w:t>
            </w:r>
          </w:p>
        </w:tc>
        <w:tc>
          <w:tcPr>
            <w:tcW w:w="6906" w:type="dxa"/>
          </w:tcPr>
          <w:p>
            <w:pPr>
              <w:pStyle w:val="TableParagraph"/>
              <w:spacing w:line="278" w:lineRule="auto" w:before="169"/>
              <w:ind w:right="144"/>
              <w:jc w:val="both"/>
              <w:rPr>
                <w:sz w:val="21"/>
              </w:rPr>
            </w:pPr>
            <w:r>
              <w:rPr>
                <w:spacing w:val="-4"/>
                <w:sz w:val="21"/>
              </w:rPr>
              <w:t>指明知在某种特定的自然条件下有失去生命或使身体受到伤害的危险，而</w:t>
            </w:r>
            <w:r>
              <w:rPr>
                <w:spacing w:val="-2"/>
                <w:sz w:val="21"/>
              </w:rPr>
              <w:t>故意使自己置身于其中的行为，如：江河漂流、登山、徒步穿越沙漠或人</w:t>
            </w:r>
            <w:r>
              <w:rPr>
                <w:spacing w:val="-2"/>
                <w:sz w:val="21"/>
              </w:rPr>
              <w:t>迹罕至的原始森林等活动。</w:t>
            </w:r>
          </w:p>
        </w:tc>
      </w:tr>
      <w:tr>
        <w:trPr>
          <w:trHeight w:val="936" w:hRule="atLeast"/>
        </w:trPr>
        <w:tc>
          <w:tcPr>
            <w:tcW w:w="691" w:type="dxa"/>
          </w:tcPr>
          <w:p>
            <w:pPr>
              <w:pStyle w:val="TableParagraph"/>
              <w:ind w:left="50"/>
              <w:rPr>
                <w:rFonts w:ascii="Microsoft JhengHei"/>
                <w:b/>
                <w:sz w:val="21"/>
              </w:rPr>
            </w:pPr>
            <w:r>
              <w:rPr>
                <w:rFonts w:ascii="Microsoft JhengHei"/>
                <w:b/>
                <w:spacing w:val="-4"/>
                <w:sz w:val="21"/>
              </w:rPr>
              <w:t>9.17</w:t>
            </w:r>
          </w:p>
        </w:tc>
        <w:tc>
          <w:tcPr>
            <w:tcW w:w="1738" w:type="dxa"/>
          </w:tcPr>
          <w:p>
            <w:pPr>
              <w:pStyle w:val="TableParagraph"/>
              <w:ind w:left="218"/>
              <w:rPr>
                <w:rFonts w:ascii="Microsoft JhengHei" w:eastAsia="Microsoft JhengHei"/>
                <w:b/>
                <w:sz w:val="21"/>
              </w:rPr>
            </w:pPr>
            <w:r>
              <w:rPr>
                <w:rFonts w:ascii="Microsoft JhengHei" w:eastAsia="Microsoft JhengHei"/>
                <w:b/>
                <w:spacing w:val="-3"/>
                <w:sz w:val="21"/>
              </w:rPr>
              <w:t>武术比赛</w:t>
            </w:r>
          </w:p>
        </w:tc>
        <w:tc>
          <w:tcPr>
            <w:tcW w:w="6906" w:type="dxa"/>
          </w:tcPr>
          <w:p>
            <w:pPr>
              <w:pStyle w:val="TableParagraph"/>
              <w:spacing w:line="278" w:lineRule="auto" w:before="168"/>
              <w:ind w:right="144"/>
              <w:rPr>
                <w:sz w:val="21"/>
              </w:rPr>
            </w:pPr>
            <w:r>
              <w:rPr>
                <w:spacing w:val="-2"/>
                <w:sz w:val="21"/>
              </w:rPr>
              <w:t>指两人或两人以上对抗性柔道、空手道、跆拳道、散打、拳击等各种拳术</w:t>
            </w:r>
            <w:r>
              <w:rPr>
                <w:spacing w:val="-2"/>
                <w:sz w:val="21"/>
              </w:rPr>
              <w:t>及使用器械的对抗性比赛。</w:t>
            </w:r>
          </w:p>
        </w:tc>
      </w:tr>
      <w:tr>
        <w:trPr>
          <w:trHeight w:val="623" w:hRule="atLeast"/>
        </w:trPr>
        <w:tc>
          <w:tcPr>
            <w:tcW w:w="691" w:type="dxa"/>
          </w:tcPr>
          <w:p>
            <w:pPr>
              <w:pStyle w:val="TableParagraph"/>
              <w:ind w:left="50"/>
              <w:rPr>
                <w:rFonts w:ascii="Microsoft JhengHei"/>
                <w:b/>
                <w:sz w:val="21"/>
              </w:rPr>
            </w:pPr>
            <w:r>
              <w:rPr>
                <w:rFonts w:ascii="Microsoft JhengHei"/>
                <w:b/>
                <w:spacing w:val="-4"/>
                <w:sz w:val="21"/>
              </w:rPr>
              <w:t>9.18</w:t>
            </w:r>
          </w:p>
        </w:tc>
        <w:tc>
          <w:tcPr>
            <w:tcW w:w="1738" w:type="dxa"/>
          </w:tcPr>
          <w:p>
            <w:pPr>
              <w:pStyle w:val="TableParagraph"/>
              <w:ind w:left="218"/>
              <w:rPr>
                <w:rFonts w:ascii="Microsoft JhengHei" w:eastAsia="Microsoft JhengHei"/>
                <w:b/>
                <w:sz w:val="21"/>
              </w:rPr>
            </w:pPr>
            <w:r>
              <w:rPr>
                <w:rFonts w:ascii="Microsoft JhengHei" w:eastAsia="Microsoft JhengHei"/>
                <w:b/>
                <w:spacing w:val="-3"/>
                <w:sz w:val="21"/>
              </w:rPr>
              <w:t>特技表演</w:t>
            </w:r>
          </w:p>
        </w:tc>
        <w:tc>
          <w:tcPr>
            <w:tcW w:w="6906" w:type="dxa"/>
          </w:tcPr>
          <w:p>
            <w:pPr>
              <w:pStyle w:val="TableParagraph"/>
              <w:spacing w:before="168"/>
              <w:rPr>
                <w:sz w:val="21"/>
              </w:rPr>
            </w:pPr>
            <w:r>
              <w:rPr>
                <w:spacing w:val="-3"/>
                <w:sz w:val="21"/>
              </w:rPr>
              <w:t>指进行马术、杂技、驯兽等表演。</w:t>
            </w:r>
          </w:p>
        </w:tc>
      </w:tr>
      <w:tr>
        <w:trPr>
          <w:trHeight w:val="467" w:hRule="atLeast"/>
        </w:trPr>
        <w:tc>
          <w:tcPr>
            <w:tcW w:w="691" w:type="dxa"/>
          </w:tcPr>
          <w:p>
            <w:pPr>
              <w:pStyle w:val="TableParagraph"/>
              <w:spacing w:line="348" w:lineRule="exact"/>
              <w:ind w:left="50"/>
              <w:rPr>
                <w:rFonts w:ascii="Microsoft JhengHei"/>
                <w:b/>
                <w:sz w:val="21"/>
              </w:rPr>
            </w:pPr>
            <w:r>
              <w:rPr>
                <w:rFonts w:ascii="Microsoft JhengHei"/>
                <w:b/>
                <w:spacing w:val="-4"/>
                <w:sz w:val="21"/>
              </w:rPr>
              <w:t>9.19</w:t>
            </w:r>
          </w:p>
        </w:tc>
        <w:tc>
          <w:tcPr>
            <w:tcW w:w="1738" w:type="dxa"/>
          </w:tcPr>
          <w:p>
            <w:pPr>
              <w:pStyle w:val="TableParagraph"/>
              <w:spacing w:line="348" w:lineRule="exact"/>
              <w:ind w:left="218"/>
              <w:rPr>
                <w:rFonts w:ascii="Microsoft JhengHei" w:eastAsia="Microsoft JhengHei"/>
                <w:b/>
                <w:sz w:val="21"/>
              </w:rPr>
            </w:pPr>
            <w:r>
              <w:rPr>
                <w:rFonts w:ascii="Microsoft JhengHei" w:eastAsia="Microsoft JhengHei"/>
                <w:b/>
                <w:spacing w:val="-2"/>
                <w:sz w:val="21"/>
              </w:rPr>
              <w:t>保险费约定交</w:t>
            </w:r>
          </w:p>
        </w:tc>
        <w:tc>
          <w:tcPr>
            <w:tcW w:w="6906" w:type="dxa"/>
          </w:tcPr>
          <w:p>
            <w:pPr>
              <w:pStyle w:val="TableParagraph"/>
              <w:spacing w:before="169"/>
              <w:rPr>
                <w:sz w:val="21"/>
              </w:rPr>
            </w:pPr>
            <w:r>
              <w:rPr>
                <w:spacing w:val="-4"/>
                <w:sz w:val="21"/>
              </w:rPr>
              <w:t>本主险合同生效日在每月、每季、每半年或每年（根据交费方式确定）</w:t>
            </w:r>
            <w:r>
              <w:rPr>
                <w:spacing w:val="-10"/>
                <w:sz w:val="21"/>
              </w:rPr>
              <w:t>的</w:t>
            </w:r>
          </w:p>
        </w:tc>
      </w:tr>
      <w:tr>
        <w:trPr>
          <w:trHeight w:val="261" w:hRule="atLeast"/>
        </w:trPr>
        <w:tc>
          <w:tcPr>
            <w:tcW w:w="691" w:type="dxa"/>
          </w:tcPr>
          <w:p>
            <w:pPr>
              <w:pStyle w:val="TableParagraph"/>
              <w:spacing w:before="0"/>
              <w:ind w:left="0"/>
              <w:rPr>
                <w:rFonts w:ascii="Times New Roman"/>
                <w:sz w:val="18"/>
              </w:rPr>
            </w:pPr>
          </w:p>
        </w:tc>
        <w:tc>
          <w:tcPr>
            <w:tcW w:w="1738" w:type="dxa"/>
          </w:tcPr>
          <w:p>
            <w:pPr>
              <w:pStyle w:val="TableParagraph"/>
              <w:spacing w:line="242" w:lineRule="exact" w:before="0"/>
              <w:ind w:left="218"/>
              <w:rPr>
                <w:rFonts w:ascii="Microsoft JhengHei" w:eastAsia="Microsoft JhengHei"/>
                <w:b/>
                <w:sz w:val="21"/>
              </w:rPr>
            </w:pPr>
            <w:r>
              <w:rPr>
                <w:rFonts w:ascii="Microsoft JhengHei" w:eastAsia="Microsoft JhengHei"/>
                <w:b/>
                <w:spacing w:val="-5"/>
                <w:sz w:val="21"/>
              </w:rPr>
              <w:t>纳日</w:t>
            </w:r>
          </w:p>
        </w:tc>
        <w:tc>
          <w:tcPr>
            <w:tcW w:w="6906" w:type="dxa"/>
          </w:tcPr>
          <w:p>
            <w:pPr>
              <w:pStyle w:val="TableParagraph"/>
              <w:spacing w:line="229" w:lineRule="exact" w:before="12"/>
              <w:rPr>
                <w:sz w:val="21"/>
              </w:rPr>
            </w:pPr>
            <w:r>
              <w:rPr>
                <w:spacing w:val="-3"/>
                <w:sz w:val="21"/>
              </w:rPr>
              <w:t>对应日。如果当月无对应的同一日，则以该月最后一日作为对应日。</w:t>
            </w:r>
          </w:p>
        </w:tc>
      </w:tr>
    </w:tbl>
    <w:sectPr>
      <w:pgSz w:w="11910" w:h="16840"/>
      <w:pgMar w:top="1540" w:bottom="280" w:left="1040" w:right="11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微软雅黑">
    <w:altName w:val="微软雅黑"/>
    <w:charset w:val="86"/>
    <w:family w:val="swiss"/>
    <w:pitch w:val="variable"/>
  </w:font>
  <w:font w:name="宋体">
    <w:altName w:val="宋体"/>
    <w:charset w:val="86"/>
    <w:family w:val="auto"/>
    <w:pitch w:val="variable"/>
  </w:font>
  <w:font w:name="Wingdings">
    <w:altName w:val="Wingdings"/>
    <w:charset w:val="2"/>
    <w:family w:val="auto"/>
    <w:pitch w:val="variable"/>
  </w:font>
  <w:font w:name="Microsoft JhengHei">
    <w:altName w:val="Microsoft JhengHei"/>
    <w:charset w:val="0"/>
    <w:family w:val="swiss"/>
    <w:pitch w:val="variable"/>
  </w:font>
  <w:font w:name="Wingdings 2">
    <w:altName w:val="Wingdings 2"/>
    <w:charset w:val="2"/>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3">
    <w:multiLevelType w:val="hybridMultilevel"/>
    <w:lvl w:ilvl="0">
      <w:start w:val="1"/>
      <w:numFmt w:val="decimal"/>
      <w:lvlText w:val="（%1）"/>
      <w:lvlJc w:val="left"/>
      <w:pPr>
        <w:ind w:left="62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48" w:hanging="529"/>
      </w:pPr>
      <w:rPr>
        <w:rFonts w:hint="default"/>
        <w:lang w:val="en-US" w:eastAsia="zh-CN" w:bidi="ar-SA"/>
      </w:rPr>
    </w:lvl>
    <w:lvl w:ilvl="2">
      <w:start w:val="0"/>
      <w:numFmt w:val="bullet"/>
      <w:lvlText w:val="•"/>
      <w:lvlJc w:val="left"/>
      <w:pPr>
        <w:ind w:left="1877" w:hanging="529"/>
      </w:pPr>
      <w:rPr>
        <w:rFonts w:hint="default"/>
        <w:lang w:val="en-US" w:eastAsia="zh-CN" w:bidi="ar-SA"/>
      </w:rPr>
    </w:lvl>
    <w:lvl w:ilvl="3">
      <w:start w:val="0"/>
      <w:numFmt w:val="bullet"/>
      <w:lvlText w:val="•"/>
      <w:lvlJc w:val="left"/>
      <w:pPr>
        <w:ind w:left="2505" w:hanging="529"/>
      </w:pPr>
      <w:rPr>
        <w:rFonts w:hint="default"/>
        <w:lang w:val="en-US" w:eastAsia="zh-CN" w:bidi="ar-SA"/>
      </w:rPr>
    </w:lvl>
    <w:lvl w:ilvl="4">
      <w:start w:val="0"/>
      <w:numFmt w:val="bullet"/>
      <w:lvlText w:val="•"/>
      <w:lvlJc w:val="left"/>
      <w:pPr>
        <w:ind w:left="3134" w:hanging="529"/>
      </w:pPr>
      <w:rPr>
        <w:rFonts w:hint="default"/>
        <w:lang w:val="en-US" w:eastAsia="zh-CN" w:bidi="ar-SA"/>
      </w:rPr>
    </w:lvl>
    <w:lvl w:ilvl="5">
      <w:start w:val="0"/>
      <w:numFmt w:val="bullet"/>
      <w:lvlText w:val="•"/>
      <w:lvlJc w:val="left"/>
      <w:pPr>
        <w:ind w:left="3763" w:hanging="529"/>
      </w:pPr>
      <w:rPr>
        <w:rFonts w:hint="default"/>
        <w:lang w:val="en-US" w:eastAsia="zh-CN" w:bidi="ar-SA"/>
      </w:rPr>
    </w:lvl>
    <w:lvl w:ilvl="6">
      <w:start w:val="0"/>
      <w:numFmt w:val="bullet"/>
      <w:lvlText w:val="•"/>
      <w:lvlJc w:val="left"/>
      <w:pPr>
        <w:ind w:left="4391" w:hanging="529"/>
      </w:pPr>
      <w:rPr>
        <w:rFonts w:hint="default"/>
        <w:lang w:val="en-US" w:eastAsia="zh-CN" w:bidi="ar-SA"/>
      </w:rPr>
    </w:lvl>
    <w:lvl w:ilvl="7">
      <w:start w:val="0"/>
      <w:numFmt w:val="bullet"/>
      <w:lvlText w:val="•"/>
      <w:lvlJc w:val="left"/>
      <w:pPr>
        <w:ind w:left="5020" w:hanging="529"/>
      </w:pPr>
      <w:rPr>
        <w:rFonts w:hint="default"/>
        <w:lang w:val="en-US" w:eastAsia="zh-CN" w:bidi="ar-SA"/>
      </w:rPr>
    </w:lvl>
    <w:lvl w:ilvl="8">
      <w:start w:val="0"/>
      <w:numFmt w:val="bullet"/>
      <w:lvlText w:val="•"/>
      <w:lvlJc w:val="left"/>
      <w:pPr>
        <w:ind w:left="5648" w:hanging="529"/>
      </w:pPr>
      <w:rPr>
        <w:rFonts w:hint="default"/>
        <w:lang w:val="en-US" w:eastAsia="zh-CN" w:bidi="ar-SA"/>
      </w:rPr>
    </w:lvl>
  </w:abstractNum>
  <w:abstractNum w:abstractNumId="12">
    <w:multiLevelType w:val="hybridMultilevel"/>
    <w:lvl w:ilvl="0">
      <w:start w:val="1"/>
      <w:numFmt w:val="decimal"/>
      <w:lvlText w:val="（%1）"/>
      <w:lvlJc w:val="left"/>
      <w:pPr>
        <w:ind w:left="724"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38" w:hanging="632"/>
      </w:pPr>
      <w:rPr>
        <w:rFonts w:hint="default"/>
        <w:lang w:val="en-US" w:eastAsia="zh-CN" w:bidi="ar-SA"/>
      </w:rPr>
    </w:lvl>
    <w:lvl w:ilvl="2">
      <w:start w:val="0"/>
      <w:numFmt w:val="bullet"/>
      <w:lvlText w:val="•"/>
      <w:lvlJc w:val="left"/>
      <w:pPr>
        <w:ind w:left="1957" w:hanging="632"/>
      </w:pPr>
      <w:rPr>
        <w:rFonts w:hint="default"/>
        <w:lang w:val="en-US" w:eastAsia="zh-CN" w:bidi="ar-SA"/>
      </w:rPr>
    </w:lvl>
    <w:lvl w:ilvl="3">
      <w:start w:val="0"/>
      <w:numFmt w:val="bullet"/>
      <w:lvlText w:val="•"/>
      <w:lvlJc w:val="left"/>
      <w:pPr>
        <w:ind w:left="2575" w:hanging="632"/>
      </w:pPr>
      <w:rPr>
        <w:rFonts w:hint="default"/>
        <w:lang w:val="en-US" w:eastAsia="zh-CN" w:bidi="ar-SA"/>
      </w:rPr>
    </w:lvl>
    <w:lvl w:ilvl="4">
      <w:start w:val="0"/>
      <w:numFmt w:val="bullet"/>
      <w:lvlText w:val="•"/>
      <w:lvlJc w:val="left"/>
      <w:pPr>
        <w:ind w:left="3194" w:hanging="632"/>
      </w:pPr>
      <w:rPr>
        <w:rFonts w:hint="default"/>
        <w:lang w:val="en-US" w:eastAsia="zh-CN" w:bidi="ar-SA"/>
      </w:rPr>
    </w:lvl>
    <w:lvl w:ilvl="5">
      <w:start w:val="0"/>
      <w:numFmt w:val="bullet"/>
      <w:lvlText w:val="•"/>
      <w:lvlJc w:val="left"/>
      <w:pPr>
        <w:ind w:left="3813" w:hanging="632"/>
      </w:pPr>
      <w:rPr>
        <w:rFonts w:hint="default"/>
        <w:lang w:val="en-US" w:eastAsia="zh-CN" w:bidi="ar-SA"/>
      </w:rPr>
    </w:lvl>
    <w:lvl w:ilvl="6">
      <w:start w:val="0"/>
      <w:numFmt w:val="bullet"/>
      <w:lvlText w:val="•"/>
      <w:lvlJc w:val="left"/>
      <w:pPr>
        <w:ind w:left="4431" w:hanging="632"/>
      </w:pPr>
      <w:rPr>
        <w:rFonts w:hint="default"/>
        <w:lang w:val="en-US" w:eastAsia="zh-CN" w:bidi="ar-SA"/>
      </w:rPr>
    </w:lvl>
    <w:lvl w:ilvl="7">
      <w:start w:val="0"/>
      <w:numFmt w:val="bullet"/>
      <w:lvlText w:val="•"/>
      <w:lvlJc w:val="left"/>
      <w:pPr>
        <w:ind w:left="5050" w:hanging="632"/>
      </w:pPr>
      <w:rPr>
        <w:rFonts w:hint="default"/>
        <w:lang w:val="en-US" w:eastAsia="zh-CN" w:bidi="ar-SA"/>
      </w:rPr>
    </w:lvl>
    <w:lvl w:ilvl="8">
      <w:start w:val="0"/>
      <w:numFmt w:val="bullet"/>
      <w:lvlText w:val="•"/>
      <w:lvlJc w:val="left"/>
      <w:pPr>
        <w:ind w:left="5668" w:hanging="632"/>
      </w:pPr>
      <w:rPr>
        <w:rFonts w:hint="default"/>
        <w:lang w:val="en-US" w:eastAsia="zh-CN" w:bidi="ar-SA"/>
      </w:rPr>
    </w:lvl>
  </w:abstractNum>
  <w:abstractNum w:abstractNumId="11">
    <w:multiLevelType w:val="hybridMultilevel"/>
    <w:lvl w:ilvl="0">
      <w:start w:val="9"/>
      <w:numFmt w:val="decimal"/>
      <w:lvlText w:val="%1"/>
      <w:lvlJc w:val="left"/>
      <w:pPr>
        <w:ind w:left="2837" w:hanging="860"/>
        <w:jc w:val="left"/>
      </w:pPr>
      <w:rPr>
        <w:rFonts w:hint="default"/>
        <w:lang w:val="en-US" w:eastAsia="zh-CN" w:bidi="ar-SA"/>
      </w:rPr>
    </w:lvl>
    <w:lvl w:ilvl="1">
      <w:start w:val="1"/>
      <w:numFmt w:val="decimal"/>
      <w:lvlText w:val="%1.%2"/>
      <w:lvlJc w:val="left"/>
      <w:pPr>
        <w:ind w:left="2837" w:hanging="860"/>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3468" w:hanging="632"/>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4861" w:hanging="632"/>
      </w:pPr>
      <w:rPr>
        <w:rFonts w:hint="default"/>
        <w:lang w:val="en-US" w:eastAsia="zh-CN" w:bidi="ar-SA"/>
      </w:rPr>
    </w:lvl>
    <w:lvl w:ilvl="4">
      <w:start w:val="0"/>
      <w:numFmt w:val="bullet"/>
      <w:lvlText w:val="•"/>
      <w:lvlJc w:val="left"/>
      <w:pPr>
        <w:ind w:left="5562" w:hanging="632"/>
      </w:pPr>
      <w:rPr>
        <w:rFonts w:hint="default"/>
        <w:lang w:val="en-US" w:eastAsia="zh-CN" w:bidi="ar-SA"/>
      </w:rPr>
    </w:lvl>
    <w:lvl w:ilvl="5">
      <w:start w:val="0"/>
      <w:numFmt w:val="bullet"/>
      <w:lvlText w:val="•"/>
      <w:lvlJc w:val="left"/>
      <w:pPr>
        <w:ind w:left="6262" w:hanging="632"/>
      </w:pPr>
      <w:rPr>
        <w:rFonts w:hint="default"/>
        <w:lang w:val="en-US" w:eastAsia="zh-CN" w:bidi="ar-SA"/>
      </w:rPr>
    </w:lvl>
    <w:lvl w:ilvl="6">
      <w:start w:val="0"/>
      <w:numFmt w:val="bullet"/>
      <w:lvlText w:val="•"/>
      <w:lvlJc w:val="left"/>
      <w:pPr>
        <w:ind w:left="6963" w:hanging="632"/>
      </w:pPr>
      <w:rPr>
        <w:rFonts w:hint="default"/>
        <w:lang w:val="en-US" w:eastAsia="zh-CN" w:bidi="ar-SA"/>
      </w:rPr>
    </w:lvl>
    <w:lvl w:ilvl="7">
      <w:start w:val="0"/>
      <w:numFmt w:val="bullet"/>
      <w:lvlText w:val="•"/>
      <w:lvlJc w:val="left"/>
      <w:pPr>
        <w:ind w:left="7664" w:hanging="632"/>
      </w:pPr>
      <w:rPr>
        <w:rFonts w:hint="default"/>
        <w:lang w:val="en-US" w:eastAsia="zh-CN" w:bidi="ar-SA"/>
      </w:rPr>
    </w:lvl>
    <w:lvl w:ilvl="8">
      <w:start w:val="0"/>
      <w:numFmt w:val="bullet"/>
      <w:lvlText w:val="•"/>
      <w:lvlJc w:val="left"/>
      <w:pPr>
        <w:ind w:left="8364" w:hanging="632"/>
      </w:pPr>
      <w:rPr>
        <w:rFonts w:hint="default"/>
        <w:lang w:val="en-US" w:eastAsia="zh-CN" w:bidi="ar-SA"/>
      </w:rPr>
    </w:lvl>
  </w:abstractNum>
  <w:abstractNum w:abstractNumId="10">
    <w:multiLevelType w:val="hybridMultilevel"/>
    <w:lvl w:ilvl="0">
      <w:start w:val="8"/>
      <w:numFmt w:val="decimal"/>
      <w:lvlText w:val="%1"/>
      <w:lvlJc w:val="left"/>
      <w:pPr>
        <w:ind w:left="1223" w:hanging="860"/>
        <w:jc w:val="left"/>
      </w:pPr>
      <w:rPr>
        <w:rFonts w:hint="default"/>
        <w:lang w:val="en-US" w:eastAsia="zh-CN" w:bidi="ar-SA"/>
      </w:rPr>
    </w:lvl>
    <w:lvl w:ilvl="1">
      <w:start w:val="1"/>
      <w:numFmt w:val="decimal"/>
      <w:lvlText w:val="%1.%2"/>
      <w:lvlJc w:val="left"/>
      <w:pPr>
        <w:ind w:left="1223" w:hanging="860"/>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1474" w:hanging="860"/>
      </w:pPr>
      <w:rPr>
        <w:rFonts w:hint="default"/>
        <w:lang w:val="en-US" w:eastAsia="zh-CN" w:bidi="ar-SA"/>
      </w:rPr>
    </w:lvl>
    <w:lvl w:ilvl="3">
      <w:start w:val="0"/>
      <w:numFmt w:val="bullet"/>
      <w:lvlText w:val="•"/>
      <w:lvlJc w:val="left"/>
      <w:pPr>
        <w:ind w:left="1601" w:hanging="860"/>
      </w:pPr>
      <w:rPr>
        <w:rFonts w:hint="default"/>
        <w:lang w:val="en-US" w:eastAsia="zh-CN" w:bidi="ar-SA"/>
      </w:rPr>
    </w:lvl>
    <w:lvl w:ilvl="4">
      <w:start w:val="0"/>
      <w:numFmt w:val="bullet"/>
      <w:lvlText w:val="•"/>
      <w:lvlJc w:val="left"/>
      <w:pPr>
        <w:ind w:left="1728" w:hanging="860"/>
      </w:pPr>
      <w:rPr>
        <w:rFonts w:hint="default"/>
        <w:lang w:val="en-US" w:eastAsia="zh-CN" w:bidi="ar-SA"/>
      </w:rPr>
    </w:lvl>
    <w:lvl w:ilvl="5">
      <w:start w:val="0"/>
      <w:numFmt w:val="bullet"/>
      <w:lvlText w:val="•"/>
      <w:lvlJc w:val="left"/>
      <w:pPr>
        <w:ind w:left="1855" w:hanging="860"/>
      </w:pPr>
      <w:rPr>
        <w:rFonts w:hint="default"/>
        <w:lang w:val="en-US" w:eastAsia="zh-CN" w:bidi="ar-SA"/>
      </w:rPr>
    </w:lvl>
    <w:lvl w:ilvl="6">
      <w:start w:val="0"/>
      <w:numFmt w:val="bullet"/>
      <w:lvlText w:val="•"/>
      <w:lvlJc w:val="left"/>
      <w:pPr>
        <w:ind w:left="1982" w:hanging="860"/>
      </w:pPr>
      <w:rPr>
        <w:rFonts w:hint="default"/>
        <w:lang w:val="en-US" w:eastAsia="zh-CN" w:bidi="ar-SA"/>
      </w:rPr>
    </w:lvl>
    <w:lvl w:ilvl="7">
      <w:start w:val="0"/>
      <w:numFmt w:val="bullet"/>
      <w:lvlText w:val="•"/>
      <w:lvlJc w:val="left"/>
      <w:pPr>
        <w:ind w:left="2109" w:hanging="860"/>
      </w:pPr>
      <w:rPr>
        <w:rFonts w:hint="default"/>
        <w:lang w:val="en-US" w:eastAsia="zh-CN" w:bidi="ar-SA"/>
      </w:rPr>
    </w:lvl>
    <w:lvl w:ilvl="8">
      <w:start w:val="0"/>
      <w:numFmt w:val="bullet"/>
      <w:lvlText w:val="•"/>
      <w:lvlJc w:val="left"/>
      <w:pPr>
        <w:ind w:left="2236" w:hanging="860"/>
      </w:pPr>
      <w:rPr>
        <w:rFonts w:hint="default"/>
        <w:lang w:val="en-US" w:eastAsia="zh-CN" w:bidi="ar-SA"/>
      </w:rPr>
    </w:lvl>
  </w:abstractNum>
  <w:abstractNum w:abstractNumId="9">
    <w:multiLevelType w:val="hybridMultilevel"/>
    <w:lvl w:ilvl="0">
      <w:start w:val="6"/>
      <w:numFmt w:val="decimal"/>
      <w:lvlText w:val="%1"/>
      <w:lvlJc w:val="left"/>
      <w:pPr>
        <w:ind w:left="1223" w:hanging="860"/>
        <w:jc w:val="left"/>
      </w:pPr>
      <w:rPr>
        <w:rFonts w:hint="default"/>
        <w:lang w:val="en-US" w:eastAsia="zh-CN" w:bidi="ar-SA"/>
      </w:rPr>
    </w:lvl>
    <w:lvl w:ilvl="1">
      <w:start w:val="1"/>
      <w:numFmt w:val="decimal"/>
      <w:lvlText w:val="%1.%2"/>
      <w:lvlJc w:val="left"/>
      <w:pPr>
        <w:ind w:left="1223" w:hanging="860"/>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929" w:hanging="860"/>
      </w:pPr>
      <w:rPr>
        <w:rFonts w:hint="default"/>
        <w:lang w:val="en-US" w:eastAsia="zh-CN" w:bidi="ar-SA"/>
      </w:rPr>
    </w:lvl>
    <w:lvl w:ilvl="3">
      <w:start w:val="0"/>
      <w:numFmt w:val="bullet"/>
      <w:lvlText w:val="•"/>
      <w:lvlJc w:val="left"/>
      <w:pPr>
        <w:ind w:left="3783" w:hanging="860"/>
      </w:pPr>
      <w:rPr>
        <w:rFonts w:hint="default"/>
        <w:lang w:val="en-US" w:eastAsia="zh-CN" w:bidi="ar-SA"/>
      </w:rPr>
    </w:lvl>
    <w:lvl w:ilvl="4">
      <w:start w:val="0"/>
      <w:numFmt w:val="bullet"/>
      <w:lvlText w:val="•"/>
      <w:lvlJc w:val="left"/>
      <w:pPr>
        <w:ind w:left="4638" w:hanging="860"/>
      </w:pPr>
      <w:rPr>
        <w:rFonts w:hint="default"/>
        <w:lang w:val="en-US" w:eastAsia="zh-CN" w:bidi="ar-SA"/>
      </w:rPr>
    </w:lvl>
    <w:lvl w:ilvl="5">
      <w:start w:val="0"/>
      <w:numFmt w:val="bullet"/>
      <w:lvlText w:val="•"/>
      <w:lvlJc w:val="left"/>
      <w:pPr>
        <w:ind w:left="5493" w:hanging="860"/>
      </w:pPr>
      <w:rPr>
        <w:rFonts w:hint="default"/>
        <w:lang w:val="en-US" w:eastAsia="zh-CN" w:bidi="ar-SA"/>
      </w:rPr>
    </w:lvl>
    <w:lvl w:ilvl="6">
      <w:start w:val="0"/>
      <w:numFmt w:val="bullet"/>
      <w:lvlText w:val="•"/>
      <w:lvlJc w:val="left"/>
      <w:pPr>
        <w:ind w:left="6347" w:hanging="860"/>
      </w:pPr>
      <w:rPr>
        <w:rFonts w:hint="default"/>
        <w:lang w:val="en-US" w:eastAsia="zh-CN" w:bidi="ar-SA"/>
      </w:rPr>
    </w:lvl>
    <w:lvl w:ilvl="7">
      <w:start w:val="0"/>
      <w:numFmt w:val="bullet"/>
      <w:lvlText w:val="•"/>
      <w:lvlJc w:val="left"/>
      <w:pPr>
        <w:ind w:left="7202" w:hanging="860"/>
      </w:pPr>
      <w:rPr>
        <w:rFonts w:hint="default"/>
        <w:lang w:val="en-US" w:eastAsia="zh-CN" w:bidi="ar-SA"/>
      </w:rPr>
    </w:lvl>
    <w:lvl w:ilvl="8">
      <w:start w:val="0"/>
      <w:numFmt w:val="bullet"/>
      <w:lvlText w:val="•"/>
      <w:lvlJc w:val="left"/>
      <w:pPr>
        <w:ind w:left="8057" w:hanging="860"/>
      </w:pPr>
      <w:rPr>
        <w:rFonts w:hint="default"/>
        <w:lang w:val="en-US" w:eastAsia="zh-CN" w:bidi="ar-SA"/>
      </w:rPr>
    </w:lvl>
  </w:abstractNum>
  <w:abstractNum w:abstractNumId="8">
    <w:multiLevelType w:val="hybridMultilevel"/>
    <w:lvl w:ilvl="0">
      <w:start w:val="5"/>
      <w:numFmt w:val="decimal"/>
      <w:lvlText w:val="%1"/>
      <w:lvlJc w:val="left"/>
      <w:pPr>
        <w:ind w:left="1223" w:hanging="860"/>
        <w:jc w:val="left"/>
      </w:pPr>
      <w:rPr>
        <w:rFonts w:hint="default"/>
        <w:lang w:val="en-US" w:eastAsia="zh-CN" w:bidi="ar-SA"/>
      </w:rPr>
    </w:lvl>
    <w:lvl w:ilvl="1">
      <w:start w:val="1"/>
      <w:numFmt w:val="decimal"/>
      <w:lvlText w:val="%1.%2"/>
      <w:lvlJc w:val="left"/>
      <w:pPr>
        <w:ind w:left="1223" w:hanging="860"/>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929" w:hanging="860"/>
      </w:pPr>
      <w:rPr>
        <w:rFonts w:hint="default"/>
        <w:lang w:val="en-US" w:eastAsia="zh-CN" w:bidi="ar-SA"/>
      </w:rPr>
    </w:lvl>
    <w:lvl w:ilvl="3">
      <w:start w:val="0"/>
      <w:numFmt w:val="bullet"/>
      <w:lvlText w:val="•"/>
      <w:lvlJc w:val="left"/>
      <w:pPr>
        <w:ind w:left="3783" w:hanging="860"/>
      </w:pPr>
      <w:rPr>
        <w:rFonts w:hint="default"/>
        <w:lang w:val="en-US" w:eastAsia="zh-CN" w:bidi="ar-SA"/>
      </w:rPr>
    </w:lvl>
    <w:lvl w:ilvl="4">
      <w:start w:val="0"/>
      <w:numFmt w:val="bullet"/>
      <w:lvlText w:val="•"/>
      <w:lvlJc w:val="left"/>
      <w:pPr>
        <w:ind w:left="4638" w:hanging="860"/>
      </w:pPr>
      <w:rPr>
        <w:rFonts w:hint="default"/>
        <w:lang w:val="en-US" w:eastAsia="zh-CN" w:bidi="ar-SA"/>
      </w:rPr>
    </w:lvl>
    <w:lvl w:ilvl="5">
      <w:start w:val="0"/>
      <w:numFmt w:val="bullet"/>
      <w:lvlText w:val="•"/>
      <w:lvlJc w:val="left"/>
      <w:pPr>
        <w:ind w:left="5493" w:hanging="860"/>
      </w:pPr>
      <w:rPr>
        <w:rFonts w:hint="default"/>
        <w:lang w:val="en-US" w:eastAsia="zh-CN" w:bidi="ar-SA"/>
      </w:rPr>
    </w:lvl>
    <w:lvl w:ilvl="6">
      <w:start w:val="0"/>
      <w:numFmt w:val="bullet"/>
      <w:lvlText w:val="•"/>
      <w:lvlJc w:val="left"/>
      <w:pPr>
        <w:ind w:left="6347" w:hanging="860"/>
      </w:pPr>
      <w:rPr>
        <w:rFonts w:hint="default"/>
        <w:lang w:val="en-US" w:eastAsia="zh-CN" w:bidi="ar-SA"/>
      </w:rPr>
    </w:lvl>
    <w:lvl w:ilvl="7">
      <w:start w:val="0"/>
      <w:numFmt w:val="bullet"/>
      <w:lvlText w:val="•"/>
      <w:lvlJc w:val="left"/>
      <w:pPr>
        <w:ind w:left="7202" w:hanging="860"/>
      </w:pPr>
      <w:rPr>
        <w:rFonts w:hint="default"/>
        <w:lang w:val="en-US" w:eastAsia="zh-CN" w:bidi="ar-SA"/>
      </w:rPr>
    </w:lvl>
    <w:lvl w:ilvl="8">
      <w:start w:val="0"/>
      <w:numFmt w:val="bullet"/>
      <w:lvlText w:val="•"/>
      <w:lvlJc w:val="left"/>
      <w:pPr>
        <w:ind w:left="8057" w:hanging="860"/>
      </w:pPr>
      <w:rPr>
        <w:rFonts w:hint="default"/>
        <w:lang w:val="en-US" w:eastAsia="zh-CN" w:bidi="ar-SA"/>
      </w:rPr>
    </w:lvl>
  </w:abstractNum>
  <w:abstractNum w:abstractNumId="7">
    <w:multiLevelType w:val="hybridMultilevel"/>
    <w:lvl w:ilvl="0">
      <w:start w:val="4"/>
      <w:numFmt w:val="decimal"/>
      <w:lvlText w:val="%1"/>
      <w:lvlJc w:val="left"/>
      <w:pPr>
        <w:ind w:left="1223" w:hanging="860"/>
        <w:jc w:val="left"/>
      </w:pPr>
      <w:rPr>
        <w:rFonts w:hint="default"/>
        <w:lang w:val="en-US" w:eastAsia="zh-CN" w:bidi="ar-SA"/>
      </w:rPr>
    </w:lvl>
    <w:lvl w:ilvl="1">
      <w:start w:val="1"/>
      <w:numFmt w:val="decimal"/>
      <w:lvlText w:val="%1.%2"/>
      <w:lvlJc w:val="left"/>
      <w:pPr>
        <w:ind w:left="1223" w:hanging="860"/>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2929" w:hanging="860"/>
      </w:pPr>
      <w:rPr>
        <w:rFonts w:hint="default"/>
        <w:lang w:val="en-US" w:eastAsia="zh-CN" w:bidi="ar-SA"/>
      </w:rPr>
    </w:lvl>
    <w:lvl w:ilvl="3">
      <w:start w:val="0"/>
      <w:numFmt w:val="bullet"/>
      <w:lvlText w:val="•"/>
      <w:lvlJc w:val="left"/>
      <w:pPr>
        <w:ind w:left="3783" w:hanging="860"/>
      </w:pPr>
      <w:rPr>
        <w:rFonts w:hint="default"/>
        <w:lang w:val="en-US" w:eastAsia="zh-CN" w:bidi="ar-SA"/>
      </w:rPr>
    </w:lvl>
    <w:lvl w:ilvl="4">
      <w:start w:val="0"/>
      <w:numFmt w:val="bullet"/>
      <w:lvlText w:val="•"/>
      <w:lvlJc w:val="left"/>
      <w:pPr>
        <w:ind w:left="4638" w:hanging="860"/>
      </w:pPr>
      <w:rPr>
        <w:rFonts w:hint="default"/>
        <w:lang w:val="en-US" w:eastAsia="zh-CN" w:bidi="ar-SA"/>
      </w:rPr>
    </w:lvl>
    <w:lvl w:ilvl="5">
      <w:start w:val="0"/>
      <w:numFmt w:val="bullet"/>
      <w:lvlText w:val="•"/>
      <w:lvlJc w:val="left"/>
      <w:pPr>
        <w:ind w:left="5493" w:hanging="860"/>
      </w:pPr>
      <w:rPr>
        <w:rFonts w:hint="default"/>
        <w:lang w:val="en-US" w:eastAsia="zh-CN" w:bidi="ar-SA"/>
      </w:rPr>
    </w:lvl>
    <w:lvl w:ilvl="6">
      <w:start w:val="0"/>
      <w:numFmt w:val="bullet"/>
      <w:lvlText w:val="•"/>
      <w:lvlJc w:val="left"/>
      <w:pPr>
        <w:ind w:left="6347" w:hanging="860"/>
      </w:pPr>
      <w:rPr>
        <w:rFonts w:hint="default"/>
        <w:lang w:val="en-US" w:eastAsia="zh-CN" w:bidi="ar-SA"/>
      </w:rPr>
    </w:lvl>
    <w:lvl w:ilvl="7">
      <w:start w:val="0"/>
      <w:numFmt w:val="bullet"/>
      <w:lvlText w:val="•"/>
      <w:lvlJc w:val="left"/>
      <w:pPr>
        <w:ind w:left="7202" w:hanging="860"/>
      </w:pPr>
      <w:rPr>
        <w:rFonts w:hint="default"/>
        <w:lang w:val="en-US" w:eastAsia="zh-CN" w:bidi="ar-SA"/>
      </w:rPr>
    </w:lvl>
    <w:lvl w:ilvl="8">
      <w:start w:val="0"/>
      <w:numFmt w:val="bullet"/>
      <w:lvlText w:val="•"/>
      <w:lvlJc w:val="left"/>
      <w:pPr>
        <w:ind w:left="8057" w:hanging="860"/>
      </w:pPr>
      <w:rPr>
        <w:rFonts w:hint="default"/>
        <w:lang w:val="en-US" w:eastAsia="zh-CN" w:bidi="ar-SA"/>
      </w:rPr>
    </w:lvl>
  </w:abstractNum>
  <w:abstractNum w:abstractNumId="6">
    <w:multiLevelType w:val="hybridMultilevel"/>
    <w:lvl w:ilvl="0">
      <w:start w:val="3"/>
      <w:numFmt w:val="decimal"/>
      <w:lvlText w:val="%1"/>
      <w:lvlJc w:val="left"/>
      <w:pPr>
        <w:ind w:left="1223" w:hanging="860"/>
        <w:jc w:val="left"/>
      </w:pPr>
      <w:rPr>
        <w:rFonts w:hint="default"/>
        <w:lang w:val="en-US" w:eastAsia="zh-CN" w:bidi="ar-SA"/>
      </w:rPr>
    </w:lvl>
    <w:lvl w:ilvl="1">
      <w:start w:val="1"/>
      <w:numFmt w:val="decimal"/>
      <w:lvlText w:val="%1.%2"/>
      <w:lvlJc w:val="left"/>
      <w:pPr>
        <w:ind w:left="1223" w:hanging="860"/>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214" w:hanging="860"/>
      </w:pPr>
      <w:rPr>
        <w:rFonts w:hint="default"/>
        <w:lang w:val="en-US" w:eastAsia="zh-CN" w:bidi="ar-SA"/>
      </w:rPr>
    </w:lvl>
    <w:lvl w:ilvl="3">
      <w:start w:val="0"/>
      <w:numFmt w:val="bullet"/>
      <w:lvlText w:val="•"/>
      <w:lvlJc w:val="left"/>
      <w:pPr>
        <w:ind w:left="4908" w:hanging="860"/>
      </w:pPr>
      <w:rPr>
        <w:rFonts w:hint="default"/>
        <w:lang w:val="en-US" w:eastAsia="zh-CN" w:bidi="ar-SA"/>
      </w:rPr>
    </w:lvl>
    <w:lvl w:ilvl="4">
      <w:start w:val="0"/>
      <w:numFmt w:val="bullet"/>
      <w:lvlText w:val="•"/>
      <w:lvlJc w:val="left"/>
      <w:pPr>
        <w:ind w:left="5602" w:hanging="860"/>
      </w:pPr>
      <w:rPr>
        <w:rFonts w:hint="default"/>
        <w:lang w:val="en-US" w:eastAsia="zh-CN" w:bidi="ar-SA"/>
      </w:rPr>
    </w:lvl>
    <w:lvl w:ilvl="5">
      <w:start w:val="0"/>
      <w:numFmt w:val="bullet"/>
      <w:lvlText w:val="•"/>
      <w:lvlJc w:val="left"/>
      <w:pPr>
        <w:ind w:left="6296" w:hanging="860"/>
      </w:pPr>
      <w:rPr>
        <w:rFonts w:hint="default"/>
        <w:lang w:val="en-US" w:eastAsia="zh-CN" w:bidi="ar-SA"/>
      </w:rPr>
    </w:lvl>
    <w:lvl w:ilvl="6">
      <w:start w:val="0"/>
      <w:numFmt w:val="bullet"/>
      <w:lvlText w:val="•"/>
      <w:lvlJc w:val="left"/>
      <w:pPr>
        <w:ind w:left="6990" w:hanging="860"/>
      </w:pPr>
      <w:rPr>
        <w:rFonts w:hint="default"/>
        <w:lang w:val="en-US" w:eastAsia="zh-CN" w:bidi="ar-SA"/>
      </w:rPr>
    </w:lvl>
    <w:lvl w:ilvl="7">
      <w:start w:val="0"/>
      <w:numFmt w:val="bullet"/>
      <w:lvlText w:val="•"/>
      <w:lvlJc w:val="left"/>
      <w:pPr>
        <w:ind w:left="7684" w:hanging="860"/>
      </w:pPr>
      <w:rPr>
        <w:rFonts w:hint="default"/>
        <w:lang w:val="en-US" w:eastAsia="zh-CN" w:bidi="ar-SA"/>
      </w:rPr>
    </w:lvl>
    <w:lvl w:ilvl="8">
      <w:start w:val="0"/>
      <w:numFmt w:val="bullet"/>
      <w:lvlText w:val="•"/>
      <w:lvlJc w:val="left"/>
      <w:pPr>
        <w:ind w:left="8378" w:hanging="860"/>
      </w:pPr>
      <w:rPr>
        <w:rFonts w:hint="default"/>
        <w:lang w:val="en-US" w:eastAsia="zh-CN" w:bidi="ar-SA"/>
      </w:rPr>
    </w:lvl>
  </w:abstractNum>
  <w:abstractNum w:abstractNumId="5">
    <w:multiLevelType w:val="hybridMultilevel"/>
    <w:lvl w:ilvl="0">
      <w:start w:val="2"/>
      <w:numFmt w:val="decimal"/>
      <w:lvlText w:val="%1"/>
      <w:lvlJc w:val="left"/>
      <w:pPr>
        <w:ind w:left="1223" w:hanging="860"/>
        <w:jc w:val="left"/>
      </w:pPr>
      <w:rPr>
        <w:rFonts w:hint="default"/>
        <w:lang w:val="en-US" w:eastAsia="zh-CN" w:bidi="ar-SA"/>
      </w:rPr>
    </w:lvl>
    <w:lvl w:ilvl="1">
      <w:start w:val="1"/>
      <w:numFmt w:val="decimal"/>
      <w:lvlText w:val="%1.%2"/>
      <w:lvlJc w:val="left"/>
      <w:pPr>
        <w:ind w:left="1223" w:hanging="860"/>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1474" w:hanging="860"/>
      </w:pPr>
      <w:rPr>
        <w:rFonts w:hint="default"/>
        <w:lang w:val="en-US" w:eastAsia="zh-CN" w:bidi="ar-SA"/>
      </w:rPr>
    </w:lvl>
    <w:lvl w:ilvl="3">
      <w:start w:val="0"/>
      <w:numFmt w:val="bullet"/>
      <w:lvlText w:val="•"/>
      <w:lvlJc w:val="left"/>
      <w:pPr>
        <w:ind w:left="1601" w:hanging="860"/>
      </w:pPr>
      <w:rPr>
        <w:rFonts w:hint="default"/>
        <w:lang w:val="en-US" w:eastAsia="zh-CN" w:bidi="ar-SA"/>
      </w:rPr>
    </w:lvl>
    <w:lvl w:ilvl="4">
      <w:start w:val="0"/>
      <w:numFmt w:val="bullet"/>
      <w:lvlText w:val="•"/>
      <w:lvlJc w:val="left"/>
      <w:pPr>
        <w:ind w:left="1728" w:hanging="860"/>
      </w:pPr>
      <w:rPr>
        <w:rFonts w:hint="default"/>
        <w:lang w:val="en-US" w:eastAsia="zh-CN" w:bidi="ar-SA"/>
      </w:rPr>
    </w:lvl>
    <w:lvl w:ilvl="5">
      <w:start w:val="0"/>
      <w:numFmt w:val="bullet"/>
      <w:lvlText w:val="•"/>
      <w:lvlJc w:val="left"/>
      <w:pPr>
        <w:ind w:left="1855" w:hanging="860"/>
      </w:pPr>
      <w:rPr>
        <w:rFonts w:hint="default"/>
        <w:lang w:val="en-US" w:eastAsia="zh-CN" w:bidi="ar-SA"/>
      </w:rPr>
    </w:lvl>
    <w:lvl w:ilvl="6">
      <w:start w:val="0"/>
      <w:numFmt w:val="bullet"/>
      <w:lvlText w:val="•"/>
      <w:lvlJc w:val="left"/>
      <w:pPr>
        <w:ind w:left="1982" w:hanging="860"/>
      </w:pPr>
      <w:rPr>
        <w:rFonts w:hint="default"/>
        <w:lang w:val="en-US" w:eastAsia="zh-CN" w:bidi="ar-SA"/>
      </w:rPr>
    </w:lvl>
    <w:lvl w:ilvl="7">
      <w:start w:val="0"/>
      <w:numFmt w:val="bullet"/>
      <w:lvlText w:val="•"/>
      <w:lvlJc w:val="left"/>
      <w:pPr>
        <w:ind w:left="2109" w:hanging="860"/>
      </w:pPr>
      <w:rPr>
        <w:rFonts w:hint="default"/>
        <w:lang w:val="en-US" w:eastAsia="zh-CN" w:bidi="ar-SA"/>
      </w:rPr>
    </w:lvl>
    <w:lvl w:ilvl="8">
      <w:start w:val="0"/>
      <w:numFmt w:val="bullet"/>
      <w:lvlText w:val="•"/>
      <w:lvlJc w:val="left"/>
      <w:pPr>
        <w:ind w:left="2236" w:hanging="860"/>
      </w:pPr>
      <w:rPr>
        <w:rFonts w:hint="default"/>
        <w:lang w:val="en-US" w:eastAsia="zh-CN" w:bidi="ar-SA"/>
      </w:rPr>
    </w:lvl>
  </w:abstractNum>
  <w:abstractNum w:abstractNumId="4">
    <w:multiLevelType w:val="hybridMultilevel"/>
    <w:lvl w:ilvl="0">
      <w:start w:val="1"/>
      <w:numFmt w:val="decimal"/>
      <w:lvlText w:val="%1"/>
      <w:lvlJc w:val="left"/>
      <w:pPr>
        <w:ind w:left="2837" w:hanging="860"/>
        <w:jc w:val="left"/>
      </w:pPr>
      <w:rPr>
        <w:rFonts w:hint="default"/>
        <w:lang w:val="en-US" w:eastAsia="zh-CN" w:bidi="ar-SA"/>
      </w:rPr>
    </w:lvl>
    <w:lvl w:ilvl="1">
      <w:start w:val="1"/>
      <w:numFmt w:val="decimal"/>
      <w:lvlText w:val="%1.%2"/>
      <w:lvlJc w:val="left"/>
      <w:pPr>
        <w:ind w:left="2837" w:hanging="860"/>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225" w:hanging="860"/>
      </w:pPr>
      <w:rPr>
        <w:rFonts w:hint="default"/>
        <w:lang w:val="en-US" w:eastAsia="zh-CN" w:bidi="ar-SA"/>
      </w:rPr>
    </w:lvl>
    <w:lvl w:ilvl="3">
      <w:start w:val="0"/>
      <w:numFmt w:val="bullet"/>
      <w:lvlText w:val="•"/>
      <w:lvlJc w:val="left"/>
      <w:pPr>
        <w:ind w:left="4917" w:hanging="860"/>
      </w:pPr>
      <w:rPr>
        <w:rFonts w:hint="default"/>
        <w:lang w:val="en-US" w:eastAsia="zh-CN" w:bidi="ar-SA"/>
      </w:rPr>
    </w:lvl>
    <w:lvl w:ilvl="4">
      <w:start w:val="0"/>
      <w:numFmt w:val="bullet"/>
      <w:lvlText w:val="•"/>
      <w:lvlJc w:val="left"/>
      <w:pPr>
        <w:ind w:left="5610" w:hanging="860"/>
      </w:pPr>
      <w:rPr>
        <w:rFonts w:hint="default"/>
        <w:lang w:val="en-US" w:eastAsia="zh-CN" w:bidi="ar-SA"/>
      </w:rPr>
    </w:lvl>
    <w:lvl w:ilvl="5">
      <w:start w:val="0"/>
      <w:numFmt w:val="bullet"/>
      <w:lvlText w:val="•"/>
      <w:lvlJc w:val="left"/>
      <w:pPr>
        <w:ind w:left="6303" w:hanging="860"/>
      </w:pPr>
      <w:rPr>
        <w:rFonts w:hint="default"/>
        <w:lang w:val="en-US" w:eastAsia="zh-CN" w:bidi="ar-SA"/>
      </w:rPr>
    </w:lvl>
    <w:lvl w:ilvl="6">
      <w:start w:val="0"/>
      <w:numFmt w:val="bullet"/>
      <w:lvlText w:val="•"/>
      <w:lvlJc w:val="left"/>
      <w:pPr>
        <w:ind w:left="6995" w:hanging="860"/>
      </w:pPr>
      <w:rPr>
        <w:rFonts w:hint="default"/>
        <w:lang w:val="en-US" w:eastAsia="zh-CN" w:bidi="ar-SA"/>
      </w:rPr>
    </w:lvl>
    <w:lvl w:ilvl="7">
      <w:start w:val="0"/>
      <w:numFmt w:val="bullet"/>
      <w:lvlText w:val="•"/>
      <w:lvlJc w:val="left"/>
      <w:pPr>
        <w:ind w:left="7688" w:hanging="860"/>
      </w:pPr>
      <w:rPr>
        <w:rFonts w:hint="default"/>
        <w:lang w:val="en-US" w:eastAsia="zh-CN" w:bidi="ar-SA"/>
      </w:rPr>
    </w:lvl>
    <w:lvl w:ilvl="8">
      <w:start w:val="0"/>
      <w:numFmt w:val="bullet"/>
      <w:lvlText w:val="•"/>
      <w:lvlJc w:val="left"/>
      <w:pPr>
        <w:ind w:left="8381" w:hanging="860"/>
      </w:pPr>
      <w:rPr>
        <w:rFonts w:hint="default"/>
        <w:lang w:val="en-US" w:eastAsia="zh-CN" w:bidi="ar-SA"/>
      </w:rPr>
    </w:lvl>
  </w:abstractNum>
  <w:abstractNum w:abstractNumId="3">
    <w:multiLevelType w:val="hybridMultilevel"/>
    <w:lvl w:ilvl="0">
      <w:start w:val="3"/>
      <w:numFmt w:val="decimal"/>
      <w:lvlText w:val="%1"/>
      <w:lvlJc w:val="left"/>
      <w:pPr>
        <w:ind w:left="1010" w:hanging="418"/>
        <w:jc w:val="left"/>
      </w:pPr>
      <w:rPr>
        <w:rFonts w:hint="default"/>
        <w:lang w:val="en-US" w:eastAsia="zh-CN" w:bidi="ar-SA"/>
      </w:rPr>
    </w:lvl>
    <w:lvl w:ilvl="1">
      <w:start w:val="1"/>
      <w:numFmt w:val="decimal"/>
      <w:lvlText w:val="%1.%2"/>
      <w:lvlJc w:val="left"/>
      <w:pPr>
        <w:ind w:left="1010" w:hanging="418"/>
        <w:jc w:val="left"/>
      </w:pPr>
      <w:rPr>
        <w:rFonts w:hint="default" w:ascii="宋体" w:hAnsi="宋体" w:eastAsia="宋体" w:cs="宋体"/>
        <w:b w:val="0"/>
        <w:bCs w:val="0"/>
        <w:i w:val="0"/>
        <w:iCs w:val="0"/>
        <w:spacing w:val="-3"/>
        <w:w w:val="100"/>
        <w:sz w:val="21"/>
        <w:szCs w:val="21"/>
        <w:lang w:val="en-US" w:eastAsia="zh-CN" w:bidi="ar-SA"/>
      </w:rPr>
    </w:lvl>
    <w:lvl w:ilvl="2">
      <w:start w:val="0"/>
      <w:numFmt w:val="bullet"/>
      <w:lvlText w:val="•"/>
      <w:lvlJc w:val="left"/>
      <w:pPr>
        <w:ind w:left="2769" w:hanging="418"/>
      </w:pPr>
      <w:rPr>
        <w:rFonts w:hint="default"/>
        <w:lang w:val="en-US" w:eastAsia="zh-CN" w:bidi="ar-SA"/>
      </w:rPr>
    </w:lvl>
    <w:lvl w:ilvl="3">
      <w:start w:val="0"/>
      <w:numFmt w:val="bullet"/>
      <w:lvlText w:val="•"/>
      <w:lvlJc w:val="left"/>
      <w:pPr>
        <w:ind w:left="3643" w:hanging="418"/>
      </w:pPr>
      <w:rPr>
        <w:rFonts w:hint="default"/>
        <w:lang w:val="en-US" w:eastAsia="zh-CN" w:bidi="ar-SA"/>
      </w:rPr>
    </w:lvl>
    <w:lvl w:ilvl="4">
      <w:start w:val="0"/>
      <w:numFmt w:val="bullet"/>
      <w:lvlText w:val="•"/>
      <w:lvlJc w:val="left"/>
      <w:pPr>
        <w:ind w:left="4518" w:hanging="418"/>
      </w:pPr>
      <w:rPr>
        <w:rFonts w:hint="default"/>
        <w:lang w:val="en-US" w:eastAsia="zh-CN" w:bidi="ar-SA"/>
      </w:rPr>
    </w:lvl>
    <w:lvl w:ilvl="5">
      <w:start w:val="0"/>
      <w:numFmt w:val="bullet"/>
      <w:lvlText w:val="•"/>
      <w:lvlJc w:val="left"/>
      <w:pPr>
        <w:ind w:left="5393" w:hanging="418"/>
      </w:pPr>
      <w:rPr>
        <w:rFonts w:hint="default"/>
        <w:lang w:val="en-US" w:eastAsia="zh-CN" w:bidi="ar-SA"/>
      </w:rPr>
    </w:lvl>
    <w:lvl w:ilvl="6">
      <w:start w:val="0"/>
      <w:numFmt w:val="bullet"/>
      <w:lvlText w:val="•"/>
      <w:lvlJc w:val="left"/>
      <w:pPr>
        <w:ind w:left="6267" w:hanging="418"/>
      </w:pPr>
      <w:rPr>
        <w:rFonts w:hint="default"/>
        <w:lang w:val="en-US" w:eastAsia="zh-CN" w:bidi="ar-SA"/>
      </w:rPr>
    </w:lvl>
    <w:lvl w:ilvl="7">
      <w:start w:val="0"/>
      <w:numFmt w:val="bullet"/>
      <w:lvlText w:val="•"/>
      <w:lvlJc w:val="left"/>
      <w:pPr>
        <w:ind w:left="7142" w:hanging="418"/>
      </w:pPr>
      <w:rPr>
        <w:rFonts w:hint="default"/>
        <w:lang w:val="en-US" w:eastAsia="zh-CN" w:bidi="ar-SA"/>
      </w:rPr>
    </w:lvl>
    <w:lvl w:ilvl="8">
      <w:start w:val="0"/>
      <w:numFmt w:val="bullet"/>
      <w:lvlText w:val="•"/>
      <w:lvlJc w:val="left"/>
      <w:pPr>
        <w:ind w:left="8017" w:hanging="418"/>
      </w:pPr>
      <w:rPr>
        <w:rFonts w:hint="default"/>
        <w:lang w:val="en-US" w:eastAsia="zh-CN" w:bidi="ar-SA"/>
      </w:rPr>
    </w:lvl>
  </w:abstractNum>
  <w:abstractNum w:abstractNumId="2">
    <w:multiLevelType w:val="hybridMultilevel"/>
    <w:lvl w:ilvl="0">
      <w:start w:val="2"/>
      <w:numFmt w:val="decimal"/>
      <w:lvlText w:val="%1"/>
      <w:lvlJc w:val="left"/>
      <w:pPr>
        <w:ind w:left="1010" w:hanging="420"/>
        <w:jc w:val="left"/>
      </w:pPr>
      <w:rPr>
        <w:rFonts w:hint="default"/>
        <w:lang w:val="en-US" w:eastAsia="zh-CN" w:bidi="ar-SA"/>
      </w:rPr>
    </w:lvl>
    <w:lvl w:ilvl="1">
      <w:start w:val="1"/>
      <w:numFmt w:val="decimal"/>
      <w:lvlText w:val="%1.%2"/>
      <w:lvlJc w:val="left"/>
      <w:pPr>
        <w:ind w:left="1010" w:hanging="4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769" w:hanging="420"/>
      </w:pPr>
      <w:rPr>
        <w:rFonts w:hint="default"/>
        <w:lang w:val="en-US" w:eastAsia="zh-CN" w:bidi="ar-SA"/>
      </w:rPr>
    </w:lvl>
    <w:lvl w:ilvl="3">
      <w:start w:val="0"/>
      <w:numFmt w:val="bullet"/>
      <w:lvlText w:val="•"/>
      <w:lvlJc w:val="left"/>
      <w:pPr>
        <w:ind w:left="3643" w:hanging="420"/>
      </w:pPr>
      <w:rPr>
        <w:rFonts w:hint="default"/>
        <w:lang w:val="en-US" w:eastAsia="zh-CN" w:bidi="ar-SA"/>
      </w:rPr>
    </w:lvl>
    <w:lvl w:ilvl="4">
      <w:start w:val="0"/>
      <w:numFmt w:val="bullet"/>
      <w:lvlText w:val="•"/>
      <w:lvlJc w:val="left"/>
      <w:pPr>
        <w:ind w:left="4518" w:hanging="420"/>
      </w:pPr>
      <w:rPr>
        <w:rFonts w:hint="default"/>
        <w:lang w:val="en-US" w:eastAsia="zh-CN" w:bidi="ar-SA"/>
      </w:rPr>
    </w:lvl>
    <w:lvl w:ilvl="5">
      <w:start w:val="0"/>
      <w:numFmt w:val="bullet"/>
      <w:lvlText w:val="•"/>
      <w:lvlJc w:val="left"/>
      <w:pPr>
        <w:ind w:left="5393" w:hanging="420"/>
      </w:pPr>
      <w:rPr>
        <w:rFonts w:hint="default"/>
        <w:lang w:val="en-US" w:eastAsia="zh-CN" w:bidi="ar-SA"/>
      </w:rPr>
    </w:lvl>
    <w:lvl w:ilvl="6">
      <w:start w:val="0"/>
      <w:numFmt w:val="bullet"/>
      <w:lvlText w:val="•"/>
      <w:lvlJc w:val="left"/>
      <w:pPr>
        <w:ind w:left="6267" w:hanging="420"/>
      </w:pPr>
      <w:rPr>
        <w:rFonts w:hint="default"/>
        <w:lang w:val="en-US" w:eastAsia="zh-CN" w:bidi="ar-SA"/>
      </w:rPr>
    </w:lvl>
    <w:lvl w:ilvl="7">
      <w:start w:val="0"/>
      <w:numFmt w:val="bullet"/>
      <w:lvlText w:val="•"/>
      <w:lvlJc w:val="left"/>
      <w:pPr>
        <w:ind w:left="7142" w:hanging="420"/>
      </w:pPr>
      <w:rPr>
        <w:rFonts w:hint="default"/>
        <w:lang w:val="en-US" w:eastAsia="zh-CN" w:bidi="ar-SA"/>
      </w:rPr>
    </w:lvl>
    <w:lvl w:ilvl="8">
      <w:start w:val="0"/>
      <w:numFmt w:val="bullet"/>
      <w:lvlText w:val="•"/>
      <w:lvlJc w:val="left"/>
      <w:pPr>
        <w:ind w:left="8017" w:hanging="420"/>
      </w:pPr>
      <w:rPr>
        <w:rFonts w:hint="default"/>
        <w:lang w:val="en-US" w:eastAsia="zh-CN" w:bidi="ar-SA"/>
      </w:rPr>
    </w:lvl>
  </w:abstractNum>
  <w:abstractNum w:abstractNumId="1">
    <w:multiLevelType w:val="hybridMultilevel"/>
    <w:lvl w:ilvl="0">
      <w:start w:val="1"/>
      <w:numFmt w:val="decimal"/>
      <w:lvlText w:val="%1."/>
      <w:lvlJc w:val="left"/>
      <w:pPr>
        <w:ind w:left="696" w:hanging="318"/>
        <w:jc w:val="left"/>
      </w:pPr>
      <w:rPr>
        <w:rFonts w:hint="default" w:ascii="Microsoft JhengHei" w:hAnsi="Microsoft JhengHei" w:eastAsia="Microsoft JhengHei" w:cs="Microsoft JhengHei"/>
        <w:b/>
        <w:bCs/>
        <w:i w:val="0"/>
        <w:iCs w:val="0"/>
        <w:w w:val="84"/>
        <w:sz w:val="19"/>
        <w:szCs w:val="19"/>
        <w:lang w:val="en-US" w:eastAsia="zh-CN" w:bidi="ar-SA"/>
      </w:rPr>
    </w:lvl>
    <w:lvl w:ilvl="1">
      <w:start w:val="1"/>
      <w:numFmt w:val="decimal"/>
      <w:lvlText w:val="%1.%2"/>
      <w:lvlJc w:val="left"/>
      <w:pPr>
        <w:ind w:left="1010" w:hanging="4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991" w:hanging="420"/>
      </w:pPr>
      <w:rPr>
        <w:rFonts w:hint="default"/>
        <w:lang w:val="en-US" w:eastAsia="zh-CN" w:bidi="ar-SA"/>
      </w:rPr>
    </w:lvl>
    <w:lvl w:ilvl="3">
      <w:start w:val="0"/>
      <w:numFmt w:val="bullet"/>
      <w:lvlText w:val="•"/>
      <w:lvlJc w:val="left"/>
      <w:pPr>
        <w:ind w:left="2963" w:hanging="420"/>
      </w:pPr>
      <w:rPr>
        <w:rFonts w:hint="default"/>
        <w:lang w:val="en-US" w:eastAsia="zh-CN" w:bidi="ar-SA"/>
      </w:rPr>
    </w:lvl>
    <w:lvl w:ilvl="4">
      <w:start w:val="0"/>
      <w:numFmt w:val="bullet"/>
      <w:lvlText w:val="•"/>
      <w:lvlJc w:val="left"/>
      <w:pPr>
        <w:ind w:left="3935" w:hanging="420"/>
      </w:pPr>
      <w:rPr>
        <w:rFonts w:hint="default"/>
        <w:lang w:val="en-US" w:eastAsia="zh-CN" w:bidi="ar-SA"/>
      </w:rPr>
    </w:lvl>
    <w:lvl w:ilvl="5">
      <w:start w:val="0"/>
      <w:numFmt w:val="bullet"/>
      <w:lvlText w:val="•"/>
      <w:lvlJc w:val="left"/>
      <w:pPr>
        <w:ind w:left="4907" w:hanging="420"/>
      </w:pPr>
      <w:rPr>
        <w:rFonts w:hint="default"/>
        <w:lang w:val="en-US" w:eastAsia="zh-CN" w:bidi="ar-SA"/>
      </w:rPr>
    </w:lvl>
    <w:lvl w:ilvl="6">
      <w:start w:val="0"/>
      <w:numFmt w:val="bullet"/>
      <w:lvlText w:val="•"/>
      <w:lvlJc w:val="left"/>
      <w:pPr>
        <w:ind w:left="5879" w:hanging="420"/>
      </w:pPr>
      <w:rPr>
        <w:rFonts w:hint="default"/>
        <w:lang w:val="en-US" w:eastAsia="zh-CN" w:bidi="ar-SA"/>
      </w:rPr>
    </w:lvl>
    <w:lvl w:ilvl="7">
      <w:start w:val="0"/>
      <w:numFmt w:val="bullet"/>
      <w:lvlText w:val="•"/>
      <w:lvlJc w:val="left"/>
      <w:pPr>
        <w:ind w:left="6850" w:hanging="420"/>
      </w:pPr>
      <w:rPr>
        <w:rFonts w:hint="default"/>
        <w:lang w:val="en-US" w:eastAsia="zh-CN" w:bidi="ar-SA"/>
      </w:rPr>
    </w:lvl>
    <w:lvl w:ilvl="8">
      <w:start w:val="0"/>
      <w:numFmt w:val="bullet"/>
      <w:lvlText w:val="•"/>
      <w:lvlJc w:val="left"/>
      <w:pPr>
        <w:ind w:left="7822" w:hanging="420"/>
      </w:pPr>
      <w:rPr>
        <w:rFonts w:hint="default"/>
        <w:lang w:val="en-US" w:eastAsia="zh-CN" w:bidi="ar-SA"/>
      </w:rPr>
    </w:lvl>
  </w:abstractNum>
  <w:abstractNum w:abstractNumId="0">
    <w:multiLevelType w:val="hybridMultilevel"/>
    <w:lvl w:ilvl="0">
      <w:start w:val="0"/>
      <w:numFmt w:val="bullet"/>
      <w:lvlText w:val=""/>
      <w:lvlJc w:val="left"/>
      <w:pPr>
        <w:ind w:left="722" w:hanging="464"/>
      </w:pPr>
      <w:rPr>
        <w:rFonts w:hint="default" w:ascii="Wingdings" w:hAnsi="Wingdings" w:eastAsia="Wingdings" w:cs="Wingdings"/>
        <w:b/>
        <w:bCs/>
        <w:i w:val="0"/>
        <w:iCs w:val="0"/>
        <w:w w:val="99"/>
        <w:sz w:val="32"/>
        <w:szCs w:val="32"/>
        <w:lang w:val="en-US" w:eastAsia="zh-CN" w:bidi="ar-SA"/>
      </w:rPr>
    </w:lvl>
    <w:lvl w:ilvl="1">
      <w:start w:val="0"/>
      <w:numFmt w:val="bullet"/>
      <w:lvlText w:val=""/>
      <w:lvlJc w:val="left"/>
      <w:pPr>
        <w:ind w:left="1101" w:hanging="420"/>
      </w:pPr>
      <w:rPr>
        <w:rFonts w:hint="default" w:ascii="Wingdings" w:hAnsi="Wingdings" w:eastAsia="Wingdings" w:cs="Wingdings"/>
        <w:b/>
        <w:bCs/>
        <w:i w:val="0"/>
        <w:iCs w:val="0"/>
        <w:w w:val="100"/>
        <w:sz w:val="21"/>
        <w:szCs w:val="21"/>
        <w:lang w:val="en-US" w:eastAsia="zh-CN" w:bidi="ar-SA"/>
      </w:rPr>
    </w:lvl>
    <w:lvl w:ilvl="2">
      <w:start w:val="0"/>
      <w:numFmt w:val="bullet"/>
      <w:lvlText w:val="•"/>
      <w:lvlJc w:val="left"/>
      <w:pPr>
        <w:ind w:left="1100" w:hanging="420"/>
      </w:pPr>
      <w:rPr>
        <w:rFonts w:hint="default"/>
        <w:lang w:val="en-US" w:eastAsia="zh-CN" w:bidi="ar-SA"/>
      </w:rPr>
    </w:lvl>
    <w:lvl w:ilvl="3">
      <w:start w:val="0"/>
      <w:numFmt w:val="bullet"/>
      <w:lvlText w:val="•"/>
      <w:lvlJc w:val="left"/>
      <w:pPr>
        <w:ind w:left="2183" w:hanging="420"/>
      </w:pPr>
      <w:rPr>
        <w:rFonts w:hint="default"/>
        <w:lang w:val="en-US" w:eastAsia="zh-CN" w:bidi="ar-SA"/>
      </w:rPr>
    </w:lvl>
    <w:lvl w:ilvl="4">
      <w:start w:val="0"/>
      <w:numFmt w:val="bullet"/>
      <w:lvlText w:val="•"/>
      <w:lvlJc w:val="left"/>
      <w:pPr>
        <w:ind w:left="3266" w:hanging="420"/>
      </w:pPr>
      <w:rPr>
        <w:rFonts w:hint="default"/>
        <w:lang w:val="en-US" w:eastAsia="zh-CN" w:bidi="ar-SA"/>
      </w:rPr>
    </w:lvl>
    <w:lvl w:ilvl="5">
      <w:start w:val="0"/>
      <w:numFmt w:val="bullet"/>
      <w:lvlText w:val="•"/>
      <w:lvlJc w:val="left"/>
      <w:pPr>
        <w:ind w:left="4349" w:hanging="420"/>
      </w:pPr>
      <w:rPr>
        <w:rFonts w:hint="default"/>
        <w:lang w:val="en-US" w:eastAsia="zh-CN" w:bidi="ar-SA"/>
      </w:rPr>
    </w:lvl>
    <w:lvl w:ilvl="6">
      <w:start w:val="0"/>
      <w:numFmt w:val="bullet"/>
      <w:lvlText w:val="•"/>
      <w:lvlJc w:val="left"/>
      <w:pPr>
        <w:ind w:left="5433" w:hanging="420"/>
      </w:pPr>
      <w:rPr>
        <w:rFonts w:hint="default"/>
        <w:lang w:val="en-US" w:eastAsia="zh-CN" w:bidi="ar-SA"/>
      </w:rPr>
    </w:lvl>
    <w:lvl w:ilvl="7">
      <w:start w:val="0"/>
      <w:numFmt w:val="bullet"/>
      <w:lvlText w:val="•"/>
      <w:lvlJc w:val="left"/>
      <w:pPr>
        <w:ind w:left="6516" w:hanging="420"/>
      </w:pPr>
      <w:rPr>
        <w:rFonts w:hint="default"/>
        <w:lang w:val="en-US" w:eastAsia="zh-CN" w:bidi="ar-SA"/>
      </w:rPr>
    </w:lvl>
    <w:lvl w:ilvl="8">
      <w:start w:val="0"/>
      <w:numFmt w:val="bullet"/>
      <w:lvlText w:val="•"/>
      <w:lvlJc w:val="left"/>
      <w:pPr>
        <w:ind w:left="7599" w:hanging="420"/>
      </w:pPr>
      <w:rPr>
        <w:rFonts w:hint="default"/>
        <w:lang w:val="en-US" w:eastAsia="zh-CN" w:bidi="ar-SA"/>
      </w:rPr>
    </w:lvl>
  </w:abstract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364"/>
      <w:outlineLvl w:val="1"/>
    </w:pPr>
    <w:rPr>
      <w:rFonts w:ascii="Microsoft JhengHei" w:hAnsi="Microsoft JhengHei" w:eastAsia="Microsoft JhengHei" w:cs="Microsoft JhengHei"/>
      <w:b/>
      <w:bCs/>
      <w:sz w:val="28"/>
      <w:szCs w:val="28"/>
      <w:lang w:val="en-US" w:eastAsia="zh-CN" w:bidi="ar-SA"/>
    </w:rPr>
  </w:style>
  <w:style w:styleId="ListParagraph" w:type="paragraph">
    <w:name w:val="List Paragraph"/>
    <w:basedOn w:val="Normal"/>
    <w:uiPriority w:val="1"/>
    <w:qFormat/>
    <w:pPr>
      <w:ind w:left="1223" w:hanging="860"/>
    </w:pPr>
    <w:rPr>
      <w:rFonts w:ascii="宋体" w:hAnsi="宋体" w:eastAsia="宋体" w:cs="宋体"/>
      <w:lang w:val="en-US" w:eastAsia="zh-CN" w:bidi="ar-SA"/>
    </w:rPr>
  </w:style>
  <w:style w:styleId="TableParagraph" w:type="paragraph">
    <w:name w:val="Table Paragraph"/>
    <w:basedOn w:val="Normal"/>
    <w:uiPriority w:val="1"/>
    <w:qFormat/>
    <w:pPr>
      <w:spacing w:before="99"/>
      <w:ind w:left="93"/>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2023-06-05T08:32:47Z</dcterms:created>
  <dcterms:modified xsi:type="dcterms:W3CDTF">2023-06-05T08:32:47Z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